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33" w:rsidRPr="00DF031D" w:rsidRDefault="009F3E33" w:rsidP="005256F6">
      <w:pPr>
        <w:widowControl w:val="0"/>
        <w:spacing w:after="0" w:line="240" w:lineRule="auto"/>
        <w:jc w:val="center"/>
        <w:rPr>
          <w:rFonts w:eastAsia="Arial" w:cs="Arial"/>
          <w:b/>
          <w:sz w:val="32"/>
          <w:szCs w:val="32"/>
        </w:rPr>
      </w:pPr>
      <w:r w:rsidRPr="00DF031D">
        <w:rPr>
          <w:rFonts w:eastAsia="Arial" w:cs="Arial"/>
          <w:b/>
          <w:sz w:val="32"/>
          <w:szCs w:val="32"/>
        </w:rPr>
        <w:t>Sample Procedure for Unlicensed School Staff Responding t</w:t>
      </w:r>
      <w:r w:rsidR="002F5F0F" w:rsidRPr="00DF031D">
        <w:rPr>
          <w:rFonts w:eastAsia="Arial" w:cs="Arial"/>
          <w:b/>
          <w:sz w:val="32"/>
          <w:szCs w:val="32"/>
        </w:rPr>
        <w:t xml:space="preserve">o </w:t>
      </w:r>
    </w:p>
    <w:p w:rsidR="003C2C89" w:rsidRPr="00DF031D" w:rsidRDefault="003C2C89" w:rsidP="005256F6">
      <w:pPr>
        <w:widowControl w:val="0"/>
        <w:spacing w:after="0" w:line="240" w:lineRule="auto"/>
        <w:jc w:val="center"/>
        <w:rPr>
          <w:rFonts w:eastAsia="Arial" w:cs="Arial"/>
          <w:b/>
          <w:sz w:val="32"/>
          <w:szCs w:val="32"/>
        </w:rPr>
      </w:pPr>
      <w:r w:rsidRPr="00DF031D">
        <w:rPr>
          <w:rFonts w:eastAsia="Arial" w:cs="Arial"/>
          <w:b/>
          <w:sz w:val="32"/>
          <w:szCs w:val="32"/>
        </w:rPr>
        <w:t>Severe Allergic Reaction</w:t>
      </w:r>
      <w:r w:rsidR="00BE4C47" w:rsidRPr="00DF031D">
        <w:rPr>
          <w:rFonts w:eastAsia="Arial" w:cs="Arial"/>
          <w:b/>
          <w:sz w:val="32"/>
          <w:szCs w:val="32"/>
        </w:rPr>
        <w:t>s</w:t>
      </w:r>
      <w:r w:rsidR="00C61A8F" w:rsidRPr="00DF031D">
        <w:rPr>
          <w:rFonts w:eastAsia="Arial" w:cs="Arial"/>
          <w:b/>
          <w:sz w:val="32"/>
          <w:szCs w:val="32"/>
        </w:rPr>
        <w:t xml:space="preserve"> </w:t>
      </w:r>
      <w:r w:rsidR="00DF031D">
        <w:rPr>
          <w:rFonts w:eastAsia="Arial" w:cs="Arial"/>
          <w:b/>
          <w:sz w:val="32"/>
          <w:szCs w:val="32"/>
        </w:rPr>
        <w:t>(Anaphylaxis)</w:t>
      </w:r>
    </w:p>
    <w:p w:rsidR="005256F6" w:rsidRPr="00297ADB" w:rsidRDefault="005256F6" w:rsidP="005608B9">
      <w:pPr>
        <w:widowControl w:val="0"/>
        <w:spacing w:before="11" w:after="0" w:line="240" w:lineRule="auto"/>
        <w:rPr>
          <w:rFonts w:eastAsia="Arial" w:cs="Arial"/>
          <w:sz w:val="24"/>
          <w:szCs w:val="24"/>
        </w:rPr>
      </w:pPr>
    </w:p>
    <w:p w:rsidR="001B4747" w:rsidRPr="00DF031D" w:rsidRDefault="00C61A8F" w:rsidP="005256F6">
      <w:pPr>
        <w:widowControl w:val="0"/>
        <w:spacing w:before="11" w:after="0" w:line="240" w:lineRule="auto"/>
        <w:jc w:val="center"/>
        <w:rPr>
          <w:rFonts w:eastAsia="Arial" w:cs="Arial"/>
          <w:b/>
          <w:sz w:val="36"/>
          <w:szCs w:val="36"/>
        </w:rPr>
      </w:pPr>
      <w:r w:rsidRPr="00DF031D">
        <w:rPr>
          <w:rFonts w:eastAsia="Arial" w:cs="Arial"/>
          <w:b/>
          <w:sz w:val="36"/>
          <w:szCs w:val="36"/>
        </w:rPr>
        <w:t>What It Looks Like</w:t>
      </w: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7920"/>
      </w:tblGrid>
      <w:tr w:rsidR="00DF031D" w:rsidRPr="00DF031D" w:rsidTr="00DF031D">
        <w:trPr>
          <w:trHeight w:val="352"/>
        </w:trPr>
        <w:tc>
          <w:tcPr>
            <w:tcW w:w="1620" w:type="dxa"/>
            <w:vMerge w:val="restart"/>
          </w:tcPr>
          <w:p w:rsidR="00DF031D" w:rsidRPr="00DF031D" w:rsidRDefault="00DF031D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b/>
                <w:spacing w:val="-1"/>
                <w:sz w:val="10"/>
                <w:szCs w:val="28"/>
              </w:rPr>
            </w:pPr>
          </w:p>
          <w:p w:rsidR="001B4747" w:rsidRPr="00DF031D" w:rsidRDefault="001B4747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sz w:val="28"/>
                <w:szCs w:val="28"/>
              </w:rPr>
            </w:pPr>
            <w:r w:rsidRPr="00DF031D">
              <w:rPr>
                <w:rFonts w:eastAsia="Arial"/>
                <w:b/>
                <w:spacing w:val="-1"/>
                <w:sz w:val="28"/>
                <w:szCs w:val="28"/>
              </w:rPr>
              <w:t>F</w:t>
            </w:r>
            <w:r w:rsidRPr="00DF031D">
              <w:rPr>
                <w:rFonts w:eastAsia="Arial"/>
                <w:spacing w:val="-1"/>
                <w:sz w:val="28"/>
                <w:szCs w:val="28"/>
              </w:rPr>
              <w:t>ace</w:t>
            </w:r>
          </w:p>
        </w:tc>
        <w:tc>
          <w:tcPr>
            <w:tcW w:w="1440" w:type="dxa"/>
          </w:tcPr>
          <w:p w:rsidR="001B4747" w:rsidRPr="00DF031D" w:rsidRDefault="001B4747" w:rsidP="00DF031D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sz w:val="28"/>
                <w:szCs w:val="28"/>
              </w:rPr>
              <w:t>Mouth</w:t>
            </w:r>
          </w:p>
        </w:tc>
        <w:tc>
          <w:tcPr>
            <w:tcW w:w="7920" w:type="dxa"/>
          </w:tcPr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Itching</w:t>
            </w:r>
            <w:r w:rsidR="001B4747" w:rsidRPr="00DF031D">
              <w:rPr>
                <w:rFonts w:eastAsia="Arial"/>
                <w:spacing w:val="-1"/>
                <w:w w:val="95"/>
                <w:sz w:val="28"/>
                <w:szCs w:val="28"/>
              </w:rPr>
              <w:t xml:space="preserve"> and swelling of lips, tongue or mouth</w:t>
            </w:r>
          </w:p>
        </w:tc>
      </w:tr>
      <w:tr w:rsidR="00DF031D" w:rsidRPr="00DF031D" w:rsidTr="00DF031D">
        <w:trPr>
          <w:trHeight w:val="368"/>
        </w:trPr>
        <w:tc>
          <w:tcPr>
            <w:tcW w:w="1620" w:type="dxa"/>
            <w:vMerge/>
          </w:tcPr>
          <w:p w:rsidR="001B4747" w:rsidRPr="00DF031D" w:rsidRDefault="001B4747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</w:p>
        </w:tc>
        <w:tc>
          <w:tcPr>
            <w:tcW w:w="1440" w:type="dxa"/>
          </w:tcPr>
          <w:p w:rsidR="001B4747" w:rsidRPr="00DF031D" w:rsidRDefault="001B4747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Throat*</w:t>
            </w:r>
          </w:p>
        </w:tc>
        <w:tc>
          <w:tcPr>
            <w:tcW w:w="7920" w:type="dxa"/>
          </w:tcPr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I</w:t>
            </w:r>
            <w:r w:rsidR="001B4747"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tching and/or a sense of tightness in throat, hoarseness, cough</w:t>
            </w:r>
          </w:p>
        </w:tc>
      </w:tr>
      <w:tr w:rsidR="00DF031D" w:rsidRPr="00DF031D" w:rsidTr="00DF031D">
        <w:trPr>
          <w:trHeight w:val="352"/>
        </w:trPr>
        <w:tc>
          <w:tcPr>
            <w:tcW w:w="1620" w:type="dxa"/>
          </w:tcPr>
          <w:p w:rsidR="001B4747" w:rsidRPr="00DF031D" w:rsidRDefault="001B4747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b/>
                <w:spacing w:val="-1"/>
                <w:w w:val="95"/>
                <w:sz w:val="28"/>
                <w:szCs w:val="28"/>
              </w:rPr>
              <w:t>A</w:t>
            </w:r>
            <w:r w:rsidR="005608B9"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irway</w:t>
            </w:r>
          </w:p>
        </w:tc>
        <w:tc>
          <w:tcPr>
            <w:tcW w:w="1440" w:type="dxa"/>
          </w:tcPr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Lungs*</w:t>
            </w:r>
          </w:p>
        </w:tc>
        <w:tc>
          <w:tcPr>
            <w:tcW w:w="7920" w:type="dxa"/>
          </w:tcPr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Trouble breathing, repetitive coughing and/or wheezing</w:t>
            </w:r>
          </w:p>
        </w:tc>
      </w:tr>
      <w:tr w:rsidR="00DF031D" w:rsidRPr="00DF031D" w:rsidTr="00DF031D">
        <w:trPr>
          <w:trHeight w:val="352"/>
        </w:trPr>
        <w:tc>
          <w:tcPr>
            <w:tcW w:w="1620" w:type="dxa"/>
          </w:tcPr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b/>
                <w:spacing w:val="-1"/>
                <w:w w:val="95"/>
                <w:sz w:val="28"/>
                <w:szCs w:val="28"/>
              </w:rPr>
              <w:t>S</w:t>
            </w: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tomach</w:t>
            </w:r>
          </w:p>
        </w:tc>
        <w:tc>
          <w:tcPr>
            <w:tcW w:w="1440" w:type="dxa"/>
          </w:tcPr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Gut</w:t>
            </w:r>
            <w:r w:rsidR="009A594E"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*</w:t>
            </w:r>
          </w:p>
        </w:tc>
        <w:tc>
          <w:tcPr>
            <w:tcW w:w="7920" w:type="dxa"/>
          </w:tcPr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Nausea, abdominal cramps, vomiting and/or diarrhea</w:t>
            </w:r>
          </w:p>
        </w:tc>
      </w:tr>
      <w:tr w:rsidR="00DF031D" w:rsidRPr="00DF031D" w:rsidTr="00DF031D">
        <w:trPr>
          <w:trHeight w:val="352"/>
        </w:trPr>
        <w:tc>
          <w:tcPr>
            <w:tcW w:w="1620" w:type="dxa"/>
          </w:tcPr>
          <w:p w:rsidR="00DF031D" w:rsidRPr="00DF031D" w:rsidRDefault="00DF031D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b/>
                <w:spacing w:val="-1"/>
                <w:w w:val="95"/>
                <w:sz w:val="6"/>
                <w:szCs w:val="28"/>
              </w:rPr>
            </w:pPr>
          </w:p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b/>
                <w:spacing w:val="-1"/>
                <w:w w:val="95"/>
                <w:sz w:val="28"/>
                <w:szCs w:val="28"/>
              </w:rPr>
              <w:t>T</w:t>
            </w: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otal Body</w:t>
            </w:r>
          </w:p>
        </w:tc>
        <w:tc>
          <w:tcPr>
            <w:tcW w:w="1440" w:type="dxa"/>
          </w:tcPr>
          <w:p w:rsidR="005608B9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Heart*</w:t>
            </w:r>
          </w:p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Skin</w:t>
            </w:r>
          </w:p>
        </w:tc>
        <w:tc>
          <w:tcPr>
            <w:tcW w:w="7920" w:type="dxa"/>
          </w:tcPr>
          <w:p w:rsidR="005608B9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Thready pulse”, fainting, dizziness, sense of doom</w:t>
            </w:r>
          </w:p>
          <w:p w:rsidR="001B4747" w:rsidRPr="00DF031D" w:rsidRDefault="005608B9" w:rsidP="005608B9">
            <w:pPr>
              <w:widowControl w:val="0"/>
              <w:tabs>
                <w:tab w:val="left" w:pos="1631"/>
              </w:tabs>
              <w:spacing w:before="69"/>
              <w:rPr>
                <w:rFonts w:eastAsia="Arial"/>
                <w:spacing w:val="-1"/>
                <w:w w:val="95"/>
                <w:sz w:val="28"/>
                <w:szCs w:val="28"/>
              </w:rPr>
            </w:pPr>
            <w:r w:rsidRPr="00DF031D">
              <w:rPr>
                <w:rFonts w:eastAsia="Arial"/>
                <w:spacing w:val="-1"/>
                <w:w w:val="95"/>
                <w:sz w:val="28"/>
                <w:szCs w:val="28"/>
              </w:rPr>
              <w:t>Hives, itchy rash, and/or swelling of face or extremities</w:t>
            </w:r>
          </w:p>
        </w:tc>
      </w:tr>
    </w:tbl>
    <w:p w:rsidR="005608B9" w:rsidRPr="00DF031D" w:rsidRDefault="003E7BF8" w:rsidP="002F5F0F">
      <w:pPr>
        <w:widowControl w:val="0"/>
        <w:spacing w:after="0" w:line="240" w:lineRule="auto"/>
        <w:ind w:left="115"/>
        <w:jc w:val="center"/>
        <w:rPr>
          <w:rFonts w:eastAsia="Arial" w:cs="Arial"/>
          <w:b/>
          <w:sz w:val="24"/>
          <w:szCs w:val="24"/>
        </w:rPr>
      </w:pPr>
      <w:r w:rsidRPr="00DF031D">
        <w:rPr>
          <w:b/>
          <w:spacing w:val="-1"/>
          <w:sz w:val="24"/>
          <w:szCs w:val="24"/>
        </w:rPr>
        <w:t>*These</w:t>
      </w:r>
      <w:r w:rsidRPr="00DF031D">
        <w:rPr>
          <w:b/>
          <w:sz w:val="24"/>
          <w:szCs w:val="24"/>
        </w:rPr>
        <w:t xml:space="preserve"> </w:t>
      </w:r>
      <w:r w:rsidRPr="00DF031D">
        <w:rPr>
          <w:b/>
          <w:spacing w:val="-2"/>
          <w:sz w:val="24"/>
          <w:szCs w:val="24"/>
        </w:rPr>
        <w:t>symptoms</w:t>
      </w:r>
      <w:r w:rsidRPr="00DF031D">
        <w:rPr>
          <w:b/>
          <w:sz w:val="24"/>
          <w:szCs w:val="24"/>
        </w:rPr>
        <w:t xml:space="preserve"> </w:t>
      </w:r>
      <w:r w:rsidRPr="00DF031D">
        <w:rPr>
          <w:b/>
          <w:spacing w:val="-1"/>
          <w:sz w:val="24"/>
          <w:szCs w:val="24"/>
        </w:rPr>
        <w:t>can</w:t>
      </w:r>
      <w:r w:rsidRPr="00DF031D">
        <w:rPr>
          <w:b/>
          <w:sz w:val="24"/>
          <w:szCs w:val="24"/>
        </w:rPr>
        <w:t xml:space="preserve"> </w:t>
      </w:r>
      <w:r w:rsidRPr="00DF031D">
        <w:rPr>
          <w:b/>
          <w:spacing w:val="-1"/>
          <w:sz w:val="24"/>
          <w:szCs w:val="24"/>
        </w:rPr>
        <w:t>potentially</w:t>
      </w:r>
      <w:r w:rsidRPr="00DF031D">
        <w:rPr>
          <w:b/>
          <w:sz w:val="24"/>
          <w:szCs w:val="24"/>
        </w:rPr>
        <w:t xml:space="preserve"> </w:t>
      </w:r>
      <w:r w:rsidRPr="00DF031D">
        <w:rPr>
          <w:b/>
          <w:spacing w:val="-1"/>
          <w:sz w:val="24"/>
          <w:szCs w:val="24"/>
        </w:rPr>
        <w:t>progress</w:t>
      </w:r>
      <w:r w:rsidRPr="00DF031D">
        <w:rPr>
          <w:b/>
          <w:sz w:val="24"/>
          <w:szCs w:val="24"/>
        </w:rPr>
        <w:t xml:space="preserve"> </w:t>
      </w:r>
      <w:r w:rsidRPr="00DF031D">
        <w:rPr>
          <w:b/>
          <w:spacing w:val="-1"/>
          <w:sz w:val="24"/>
          <w:szCs w:val="24"/>
        </w:rPr>
        <w:t>to</w:t>
      </w:r>
      <w:r w:rsidRPr="00DF031D">
        <w:rPr>
          <w:b/>
          <w:sz w:val="24"/>
          <w:szCs w:val="24"/>
        </w:rPr>
        <w:t xml:space="preserve"> a </w:t>
      </w:r>
      <w:r w:rsidRPr="00DF031D">
        <w:rPr>
          <w:b/>
          <w:spacing w:val="-1"/>
          <w:sz w:val="24"/>
          <w:szCs w:val="24"/>
        </w:rPr>
        <w:t>life-threatening</w:t>
      </w:r>
      <w:r w:rsidRPr="00DF031D">
        <w:rPr>
          <w:b/>
          <w:sz w:val="24"/>
          <w:szCs w:val="24"/>
        </w:rPr>
        <w:t xml:space="preserve"> </w:t>
      </w:r>
      <w:r w:rsidR="00600B11" w:rsidRPr="00DF031D">
        <w:rPr>
          <w:b/>
          <w:spacing w:val="-1"/>
          <w:sz w:val="24"/>
          <w:szCs w:val="24"/>
        </w:rPr>
        <w:t>situation</w:t>
      </w:r>
    </w:p>
    <w:p w:rsidR="003E7BF8" w:rsidRDefault="00C61A8F" w:rsidP="00C61A8F">
      <w:pPr>
        <w:widowControl w:val="0"/>
        <w:spacing w:after="0" w:line="240" w:lineRule="auto"/>
        <w:jc w:val="center"/>
        <w:rPr>
          <w:rFonts w:eastAsia="Arial" w:cs="Arial"/>
          <w:b/>
          <w:sz w:val="36"/>
          <w:szCs w:val="36"/>
        </w:rPr>
      </w:pPr>
      <w:r w:rsidRPr="00DF031D">
        <w:rPr>
          <w:rFonts w:eastAsia="Arial" w:cs="Arial"/>
          <w:b/>
          <w:sz w:val="28"/>
          <w:szCs w:val="28"/>
        </w:rPr>
        <w:br/>
      </w:r>
      <w:r w:rsidRPr="00DF031D">
        <w:rPr>
          <w:rFonts w:eastAsia="Arial" w:cs="Arial"/>
          <w:b/>
          <w:sz w:val="36"/>
          <w:szCs w:val="36"/>
        </w:rPr>
        <w:t>What to Do</w:t>
      </w:r>
    </w:p>
    <w:p w:rsidR="006357A7" w:rsidRDefault="006357A7" w:rsidP="006357A7">
      <w:pPr>
        <w:widowControl w:val="0"/>
        <w:spacing w:after="0" w:line="240" w:lineRule="auto"/>
        <w:jc w:val="center"/>
        <w:rPr>
          <w:rFonts w:eastAsia="Arial" w:cs="Arial"/>
          <w:b/>
          <w:sz w:val="28"/>
          <w:szCs w:val="28"/>
        </w:rPr>
      </w:pPr>
      <w:r w:rsidRPr="006357A7">
        <w:rPr>
          <w:rFonts w:eastAsia="Arial" w:cs="Arial"/>
          <w:b/>
          <w:sz w:val="28"/>
          <w:szCs w:val="28"/>
        </w:rPr>
        <w:t xml:space="preserve">Give EAI Immediately and Call 911 Or Instruct Someone To Do So Immediately </w:t>
      </w:r>
      <w:r w:rsidR="00297ADB">
        <w:rPr>
          <w:rFonts w:eastAsia="Arial" w:cs="Arial"/>
          <w:b/>
          <w:sz w:val="28"/>
          <w:szCs w:val="28"/>
        </w:rPr>
        <w:br/>
        <w:t>N</w:t>
      </w:r>
      <w:r w:rsidRPr="006357A7">
        <w:rPr>
          <w:rFonts w:eastAsia="Arial" w:cs="Arial"/>
          <w:b/>
          <w:sz w:val="28"/>
          <w:szCs w:val="28"/>
        </w:rPr>
        <w:t>otify the school nurse if available</w:t>
      </w:r>
    </w:p>
    <w:p w:rsidR="00297ADB" w:rsidRPr="00297ADB" w:rsidRDefault="00297ADB" w:rsidP="006357A7">
      <w:pPr>
        <w:widowControl w:val="0"/>
        <w:spacing w:after="0" w:line="240" w:lineRule="auto"/>
        <w:jc w:val="center"/>
        <w:rPr>
          <w:rFonts w:eastAsia="Arial" w:cs="Arial"/>
          <w:b/>
          <w:sz w:val="18"/>
          <w:szCs w:val="28"/>
        </w:rPr>
      </w:pPr>
    </w:p>
    <w:p w:rsidR="006357A7" w:rsidRPr="00297ADB" w:rsidRDefault="006357A7" w:rsidP="00297ADB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97ADB">
        <w:rPr>
          <w:rFonts w:eastAsia="Arial" w:cs="Arial"/>
          <w:sz w:val="24"/>
          <w:szCs w:val="24"/>
        </w:rPr>
        <w:t>Remove the safety cap being careful not touch the administration end</w:t>
      </w:r>
    </w:p>
    <w:p w:rsidR="002F2081" w:rsidRDefault="006357A7" w:rsidP="002F208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97ADB">
        <w:rPr>
          <w:rFonts w:eastAsia="Arial" w:cs="Arial"/>
          <w:sz w:val="24"/>
          <w:szCs w:val="24"/>
        </w:rPr>
        <w:t>Place the tip or end of the unit against the upper, outer thigh (through clothing if needed)</w:t>
      </w:r>
    </w:p>
    <w:p w:rsidR="006357A7" w:rsidRPr="002F2081" w:rsidRDefault="002F2081" w:rsidP="002F208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F2081">
        <w:rPr>
          <w:rFonts w:eastAsia="Arial" w:cs="Arial"/>
          <w:sz w:val="24"/>
          <w:szCs w:val="24"/>
        </w:rPr>
        <w:t>Press the unit hard into the victim’s thigh until EAI clicks or emits a verbal prompt and hold in place as directed by the manufacturer of the EAI (generally 3-10 seconds)</w:t>
      </w:r>
      <w:r>
        <w:rPr>
          <w:rFonts w:eastAsia="Arial" w:cs="Arial"/>
          <w:sz w:val="24"/>
          <w:szCs w:val="24"/>
        </w:rPr>
        <w:t xml:space="preserve"> </w:t>
      </w:r>
      <w:r w:rsidR="006357A7" w:rsidRPr="002F2081">
        <w:rPr>
          <w:rFonts w:eastAsia="Arial" w:cs="Arial"/>
          <w:sz w:val="24"/>
          <w:szCs w:val="24"/>
        </w:rPr>
        <w:t>Remove EAI and massage the injection area for 10 seconds or as instructed, and record the time of the injection</w:t>
      </w:r>
    </w:p>
    <w:p w:rsidR="006357A7" w:rsidRPr="00297ADB" w:rsidRDefault="006357A7" w:rsidP="00297ADB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97ADB">
        <w:rPr>
          <w:rFonts w:eastAsia="Arial" w:cs="Arial"/>
          <w:sz w:val="24"/>
          <w:szCs w:val="24"/>
        </w:rPr>
        <w:t>For units with exposed needles, carefully place the unit into the protective case, needle end first</w:t>
      </w:r>
    </w:p>
    <w:p w:rsidR="006357A7" w:rsidRPr="00297ADB" w:rsidRDefault="006357A7" w:rsidP="00297ADB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97ADB">
        <w:rPr>
          <w:rFonts w:eastAsia="Arial" w:cs="Arial"/>
          <w:sz w:val="24"/>
          <w:szCs w:val="24"/>
        </w:rPr>
        <w:t>Monitor and assist the victim to lie down and elevate feet and If symptoms get worse or return, give a 2nd EAI</w:t>
      </w:r>
    </w:p>
    <w:p w:rsidR="006357A7" w:rsidRPr="00297ADB" w:rsidRDefault="006357A7" w:rsidP="00297ADB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97ADB">
        <w:rPr>
          <w:rFonts w:eastAsia="Arial" w:cs="Arial"/>
          <w:sz w:val="24"/>
          <w:szCs w:val="24"/>
        </w:rPr>
        <w:t>Notify parents/guardians and administration</w:t>
      </w:r>
    </w:p>
    <w:p w:rsidR="006357A7" w:rsidRPr="00297ADB" w:rsidRDefault="006357A7" w:rsidP="00297ADB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97ADB">
        <w:rPr>
          <w:rFonts w:eastAsia="Arial" w:cs="Arial"/>
          <w:sz w:val="24"/>
          <w:szCs w:val="24"/>
        </w:rPr>
        <w:t>Document time, suspected allergen if known and response steps taken to activate EMS</w:t>
      </w:r>
    </w:p>
    <w:p w:rsidR="006357A7" w:rsidRPr="00297ADB" w:rsidRDefault="006357A7" w:rsidP="00297ADB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97ADB">
        <w:rPr>
          <w:rFonts w:eastAsia="Arial" w:cs="Arial"/>
          <w:sz w:val="24"/>
          <w:szCs w:val="24"/>
        </w:rPr>
        <w:t>Give the used EAI to EMS as indicated in the school/school district procedures</w:t>
      </w:r>
    </w:p>
    <w:p w:rsidR="006357A7" w:rsidRPr="00297ADB" w:rsidRDefault="006357A7" w:rsidP="002F208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eastAsia="Arial" w:cs="Arial"/>
          <w:sz w:val="24"/>
          <w:szCs w:val="24"/>
        </w:rPr>
      </w:pPr>
      <w:r w:rsidRPr="00297ADB">
        <w:rPr>
          <w:rFonts w:eastAsia="Arial" w:cs="Arial"/>
          <w:sz w:val="24"/>
          <w:szCs w:val="24"/>
        </w:rPr>
        <w:t>Follow district policy for emergency transport</w:t>
      </w:r>
      <w:r w:rsidR="002F2081">
        <w:rPr>
          <w:rFonts w:eastAsia="Arial" w:cs="Arial"/>
          <w:sz w:val="24"/>
          <w:szCs w:val="24"/>
        </w:rPr>
        <w:t xml:space="preserve"> and documentation</w:t>
      </w:r>
      <w:bookmarkStart w:id="0" w:name="_GoBack"/>
      <w:bookmarkEnd w:id="0"/>
    </w:p>
    <w:p w:rsidR="006357A7" w:rsidRPr="00297ADB" w:rsidRDefault="006357A7" w:rsidP="00297ADB">
      <w:pPr>
        <w:widowControl w:val="0"/>
        <w:spacing w:after="0" w:line="240" w:lineRule="auto"/>
        <w:rPr>
          <w:rFonts w:eastAsia="Arial" w:cs="Arial"/>
          <w:b/>
          <w:sz w:val="24"/>
          <w:szCs w:val="24"/>
        </w:rPr>
      </w:pPr>
    </w:p>
    <w:p w:rsidR="005256F6" w:rsidRPr="00DF031D" w:rsidRDefault="00BE4C47" w:rsidP="002F5F0F">
      <w:pPr>
        <w:widowControl w:val="0"/>
        <w:spacing w:before="5" w:after="0" w:line="240" w:lineRule="auto"/>
        <w:ind w:right="-450" w:hanging="270"/>
        <w:jc w:val="center"/>
        <w:rPr>
          <w:rFonts w:eastAsia="Arial" w:cs="Arial"/>
          <w:b/>
          <w:sz w:val="36"/>
          <w:szCs w:val="36"/>
        </w:rPr>
      </w:pPr>
      <w:r w:rsidRPr="00DF031D">
        <w:rPr>
          <w:rFonts w:eastAsia="Arial" w:cs="Arial"/>
          <w:b/>
          <w:sz w:val="36"/>
          <w:szCs w:val="36"/>
        </w:rPr>
        <w:t>Epinephrine Auto-Injector</w:t>
      </w:r>
      <w:r w:rsidR="002F5F0F" w:rsidRPr="00DF031D">
        <w:rPr>
          <w:rFonts w:eastAsia="Arial" w:cs="Arial"/>
          <w:b/>
          <w:sz w:val="36"/>
          <w:szCs w:val="36"/>
        </w:rPr>
        <w:t xml:space="preserve"> </w:t>
      </w:r>
      <w:r w:rsidRPr="00DF031D">
        <w:rPr>
          <w:rFonts w:eastAsia="Arial" w:cs="Arial"/>
          <w:b/>
          <w:sz w:val="36"/>
          <w:szCs w:val="36"/>
        </w:rPr>
        <w:t>Dosages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125"/>
        <w:gridCol w:w="5850"/>
      </w:tblGrid>
      <w:tr w:rsidR="00DF031D" w:rsidRPr="00DF031D" w:rsidTr="00DF031D">
        <w:tc>
          <w:tcPr>
            <w:tcW w:w="5125" w:type="dxa"/>
          </w:tcPr>
          <w:p w:rsidR="005256F6" w:rsidRPr="00DF031D" w:rsidRDefault="005256F6" w:rsidP="005256F6">
            <w:pPr>
              <w:jc w:val="center"/>
              <w:rPr>
                <w:b/>
                <w:sz w:val="28"/>
                <w:szCs w:val="28"/>
              </w:rPr>
            </w:pPr>
            <w:r w:rsidRPr="00DF031D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5850" w:type="dxa"/>
          </w:tcPr>
          <w:p w:rsidR="005256F6" w:rsidRPr="00DF031D" w:rsidRDefault="005256F6" w:rsidP="005256F6">
            <w:pPr>
              <w:widowControl w:val="0"/>
              <w:spacing w:before="5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DF031D">
              <w:rPr>
                <w:rFonts w:eastAsia="Arial" w:cs="Arial"/>
                <w:b/>
                <w:sz w:val="28"/>
                <w:szCs w:val="28"/>
              </w:rPr>
              <w:t>Approximate Age/Weight/Grade</w:t>
            </w:r>
          </w:p>
        </w:tc>
      </w:tr>
      <w:tr w:rsidR="00DF031D" w:rsidRPr="00DF031D" w:rsidTr="00DF031D">
        <w:tc>
          <w:tcPr>
            <w:tcW w:w="5125" w:type="dxa"/>
          </w:tcPr>
          <w:p w:rsidR="005256F6" w:rsidRPr="00DF031D" w:rsidRDefault="005256F6" w:rsidP="005256F6">
            <w:pPr>
              <w:rPr>
                <w:sz w:val="28"/>
                <w:szCs w:val="28"/>
              </w:rPr>
            </w:pPr>
            <w:r w:rsidRPr="00DF031D">
              <w:rPr>
                <w:sz w:val="28"/>
                <w:szCs w:val="28"/>
              </w:rPr>
              <w:t>0.15 mg of epinephrine via auto-injector</w:t>
            </w:r>
          </w:p>
        </w:tc>
        <w:tc>
          <w:tcPr>
            <w:tcW w:w="5850" w:type="dxa"/>
          </w:tcPr>
          <w:p w:rsidR="005256F6" w:rsidRPr="00DF031D" w:rsidRDefault="005256F6" w:rsidP="005256F6">
            <w:pPr>
              <w:widowControl w:val="0"/>
              <w:spacing w:before="5"/>
              <w:rPr>
                <w:rFonts w:eastAsia="Arial" w:cs="Arial"/>
                <w:sz w:val="28"/>
                <w:szCs w:val="28"/>
              </w:rPr>
            </w:pPr>
            <w:r w:rsidRPr="00DF031D">
              <w:rPr>
                <w:rFonts w:eastAsia="Arial" w:cs="Arial"/>
                <w:sz w:val="28"/>
                <w:szCs w:val="28"/>
              </w:rPr>
              <w:t>Ages</w:t>
            </w:r>
            <w:r w:rsidR="00600B11" w:rsidRPr="00DF031D">
              <w:rPr>
                <w:rFonts w:eastAsia="Arial" w:cs="Arial"/>
                <w:sz w:val="28"/>
                <w:szCs w:val="28"/>
              </w:rPr>
              <w:t xml:space="preserve">                </w:t>
            </w:r>
            <w:r w:rsidRPr="00DF031D">
              <w:rPr>
                <w:rFonts w:eastAsia="Arial" w:cs="Arial"/>
                <w:sz w:val="28"/>
                <w:szCs w:val="28"/>
              </w:rPr>
              <w:t>/</w:t>
            </w:r>
            <w:r w:rsidR="00600B11" w:rsidRPr="00DF031D">
              <w:rPr>
                <w:rFonts w:eastAsia="Arial" w:cs="Arial"/>
                <w:sz w:val="28"/>
                <w:szCs w:val="28"/>
              </w:rPr>
              <w:t xml:space="preserve">             </w:t>
            </w:r>
            <w:r w:rsidRPr="00DF031D">
              <w:rPr>
                <w:rFonts w:eastAsia="Arial" w:cs="Arial"/>
                <w:sz w:val="28"/>
                <w:szCs w:val="28"/>
              </w:rPr>
              <w:t>/</w:t>
            </w:r>
          </w:p>
        </w:tc>
      </w:tr>
      <w:tr w:rsidR="00DF031D" w:rsidRPr="00DF031D" w:rsidTr="00DF031D">
        <w:tc>
          <w:tcPr>
            <w:tcW w:w="5125" w:type="dxa"/>
          </w:tcPr>
          <w:p w:rsidR="005256F6" w:rsidRPr="00DF031D" w:rsidRDefault="005256F6" w:rsidP="005256F6">
            <w:pPr>
              <w:rPr>
                <w:sz w:val="28"/>
                <w:szCs w:val="28"/>
              </w:rPr>
            </w:pPr>
            <w:r w:rsidRPr="00DF031D">
              <w:rPr>
                <w:sz w:val="28"/>
                <w:szCs w:val="28"/>
              </w:rPr>
              <w:t>0.30 mg of epinephrine via auto-injector</w:t>
            </w:r>
          </w:p>
        </w:tc>
        <w:tc>
          <w:tcPr>
            <w:tcW w:w="5850" w:type="dxa"/>
          </w:tcPr>
          <w:p w:rsidR="005256F6" w:rsidRPr="00DF031D" w:rsidRDefault="00600B11" w:rsidP="00600B11">
            <w:pPr>
              <w:widowControl w:val="0"/>
              <w:spacing w:before="5"/>
              <w:rPr>
                <w:rFonts w:eastAsia="Arial" w:cs="Arial"/>
                <w:sz w:val="28"/>
                <w:szCs w:val="28"/>
              </w:rPr>
            </w:pPr>
            <w:r w:rsidRPr="00DF031D">
              <w:rPr>
                <w:rFonts w:eastAsia="Arial" w:cs="Arial"/>
                <w:sz w:val="28"/>
                <w:szCs w:val="28"/>
              </w:rPr>
              <w:t>Ages               /             /</w:t>
            </w:r>
          </w:p>
        </w:tc>
      </w:tr>
    </w:tbl>
    <w:p w:rsidR="00001D1E" w:rsidRPr="00297ADB" w:rsidRDefault="00001D1E" w:rsidP="005256F6">
      <w:pPr>
        <w:spacing w:after="0"/>
        <w:rPr>
          <w:b/>
          <w:sz w:val="24"/>
          <w:szCs w:val="24"/>
        </w:rPr>
      </w:pPr>
    </w:p>
    <w:p w:rsidR="000F3D08" w:rsidRPr="00DF031D" w:rsidRDefault="003A45F8" w:rsidP="00DF031D">
      <w:pPr>
        <w:spacing w:after="0"/>
        <w:jc w:val="center"/>
        <w:rPr>
          <w:rFonts w:eastAsia="Arial" w:cs="Arial"/>
          <w:b/>
          <w:sz w:val="36"/>
          <w:szCs w:val="36"/>
        </w:rPr>
      </w:pPr>
      <w:r w:rsidRPr="00DF031D">
        <w:rPr>
          <w:rFonts w:eastAsia="Arial" w:cs="Arial"/>
          <w:b/>
          <w:sz w:val="36"/>
          <w:szCs w:val="36"/>
        </w:rPr>
        <w:t>Notify the F</w:t>
      </w:r>
      <w:r w:rsidR="00BE4C47" w:rsidRPr="00DF031D">
        <w:rPr>
          <w:rFonts w:eastAsia="Arial" w:cs="Arial"/>
          <w:b/>
          <w:sz w:val="36"/>
          <w:szCs w:val="36"/>
        </w:rPr>
        <w:t>ollowin</w:t>
      </w:r>
      <w:r w:rsidRPr="00DF031D">
        <w:rPr>
          <w:rFonts w:eastAsia="Arial" w:cs="Arial"/>
          <w:b/>
          <w:sz w:val="36"/>
          <w:szCs w:val="36"/>
        </w:rPr>
        <w:t>g Contact of EAI Administration</w:t>
      </w:r>
      <w:r w:rsidR="00BE4C47" w:rsidRPr="00DF031D">
        <w:rPr>
          <w:rFonts w:eastAsia="Arial" w:cs="Arial"/>
          <w:b/>
          <w:sz w:val="36"/>
          <w:szCs w:val="36"/>
        </w:rPr>
        <w:t>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DF031D" w:rsidRPr="00DF031D" w:rsidTr="00DF031D">
        <w:tc>
          <w:tcPr>
            <w:tcW w:w="10975" w:type="dxa"/>
          </w:tcPr>
          <w:p w:rsidR="000F3D08" w:rsidRPr="00DF031D" w:rsidRDefault="000F3D08" w:rsidP="005256F6">
            <w:pPr>
              <w:rPr>
                <w:sz w:val="28"/>
                <w:szCs w:val="28"/>
              </w:rPr>
            </w:pPr>
            <w:r w:rsidRPr="00DF031D">
              <w:rPr>
                <w:sz w:val="28"/>
                <w:szCs w:val="28"/>
              </w:rPr>
              <w:t>Name</w:t>
            </w:r>
            <w:r w:rsidR="00D256DC">
              <w:rPr>
                <w:sz w:val="28"/>
                <w:szCs w:val="28"/>
              </w:rPr>
              <w:t>:</w:t>
            </w:r>
          </w:p>
        </w:tc>
      </w:tr>
      <w:tr w:rsidR="00DF031D" w:rsidRPr="00DF031D" w:rsidTr="00DF031D">
        <w:tc>
          <w:tcPr>
            <w:tcW w:w="10975" w:type="dxa"/>
          </w:tcPr>
          <w:p w:rsidR="000F3D08" w:rsidRPr="00DF031D" w:rsidRDefault="000F3D08" w:rsidP="005256F6">
            <w:pPr>
              <w:rPr>
                <w:sz w:val="28"/>
                <w:szCs w:val="28"/>
              </w:rPr>
            </w:pPr>
            <w:r w:rsidRPr="00DF031D">
              <w:rPr>
                <w:sz w:val="28"/>
                <w:szCs w:val="28"/>
              </w:rPr>
              <w:t>Phone</w:t>
            </w:r>
            <w:r w:rsidR="00D256DC">
              <w:rPr>
                <w:sz w:val="28"/>
                <w:szCs w:val="28"/>
              </w:rPr>
              <w:t>:</w:t>
            </w:r>
            <w:r w:rsidR="00297ADB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297ADB" w:rsidRPr="00297ADB">
              <w:rPr>
                <w:sz w:val="28"/>
                <w:szCs w:val="28"/>
              </w:rPr>
              <w:t>Email:</w:t>
            </w:r>
          </w:p>
        </w:tc>
      </w:tr>
    </w:tbl>
    <w:p w:rsidR="00D40902" w:rsidRPr="00DF031D" w:rsidRDefault="00297ADB" w:rsidP="00600B11">
      <w:pPr>
        <w:spacing w:after="0"/>
        <w:rPr>
          <w:sz w:val="28"/>
          <w:szCs w:val="28"/>
        </w:rPr>
      </w:pPr>
      <w:r w:rsidRPr="00297ADB">
        <w:rPr>
          <w:sz w:val="28"/>
          <w:szCs w:val="28"/>
        </w:rPr>
        <w:br/>
      </w:r>
      <w:r w:rsidR="00D256DC">
        <w:rPr>
          <w:sz w:val="28"/>
          <w:szCs w:val="28"/>
        </w:rPr>
        <w:t>Reviewed by: ________________________________________</w:t>
      </w:r>
      <w:r w:rsidR="00600B11" w:rsidRPr="00DF031D">
        <w:rPr>
          <w:sz w:val="28"/>
          <w:szCs w:val="28"/>
        </w:rPr>
        <w:t>Date</w:t>
      </w:r>
      <w:r w:rsidR="00D256DC">
        <w:rPr>
          <w:sz w:val="28"/>
          <w:szCs w:val="28"/>
        </w:rPr>
        <w:t>:</w:t>
      </w:r>
      <w:r w:rsidR="00600B11" w:rsidRPr="00DF031D">
        <w:rPr>
          <w:sz w:val="28"/>
          <w:szCs w:val="28"/>
        </w:rPr>
        <w:t xml:space="preserve"> _____________________</w:t>
      </w:r>
    </w:p>
    <w:sectPr w:rsidR="00D40902" w:rsidRPr="00DF031D" w:rsidSect="00297ADB">
      <w:headerReference w:type="default" r:id="rId7"/>
      <w:footerReference w:type="default" r:id="rId8"/>
      <w:pgSz w:w="12240" w:h="15840"/>
      <w:pgMar w:top="1260" w:right="540" w:bottom="180" w:left="5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17" w:rsidRDefault="001D4017" w:rsidP="003E7BF8">
      <w:pPr>
        <w:spacing w:after="0" w:line="240" w:lineRule="auto"/>
      </w:pPr>
      <w:r>
        <w:separator/>
      </w:r>
    </w:p>
  </w:endnote>
  <w:endnote w:type="continuationSeparator" w:id="0">
    <w:p w:rsidR="001D4017" w:rsidRDefault="001D4017" w:rsidP="003E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1E" w:rsidRDefault="00001D1E" w:rsidP="00DF031D">
    <w:pPr>
      <w:pStyle w:val="Footer"/>
      <w:jc w:val="center"/>
    </w:pPr>
    <w:r>
      <w:t xml:space="preserve">This sample resource </w:t>
    </w:r>
    <w:r w:rsidR="00DF031D">
      <w:t xml:space="preserve">was created by the New York State Center for School Health and is located </w:t>
    </w:r>
    <w:r>
      <w:t>on the Emergency Epinephrine and Epinephrine Auto-Injectors in Schools</w:t>
    </w:r>
    <w:r w:rsidR="00DF031D">
      <w:t xml:space="preserve"> at </w:t>
    </w:r>
    <w:hyperlink r:id="rId1" w:history="1">
      <w:r w:rsidRPr="00040846">
        <w:rPr>
          <w:rStyle w:val="Hyperlink"/>
        </w:rPr>
        <w:t>www.schoolhealthservicesny.com</w:t>
      </w:r>
    </w:hyperlink>
    <w:r>
      <w:t xml:space="preserve"> </w:t>
    </w:r>
    <w:r w:rsidR="00DF031D">
      <w:t xml:space="preserve"> - </w:t>
    </w:r>
    <w:r>
      <w:t>3/17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17" w:rsidRDefault="001D4017" w:rsidP="003E7BF8">
      <w:pPr>
        <w:spacing w:after="0" w:line="240" w:lineRule="auto"/>
      </w:pPr>
      <w:r>
        <w:separator/>
      </w:r>
    </w:p>
  </w:footnote>
  <w:footnote w:type="continuationSeparator" w:id="0">
    <w:p w:rsidR="001D4017" w:rsidRDefault="001D4017" w:rsidP="003E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8" w:rsidRPr="003E7BF8" w:rsidRDefault="00DF031D" w:rsidP="00DF031D">
    <w:pPr>
      <w:widowControl w:val="0"/>
      <w:spacing w:after="0" w:line="240" w:lineRule="auto"/>
      <w:jc w:val="center"/>
      <w:rPr>
        <w:sz w:val="32"/>
        <w:szCs w:val="32"/>
      </w:rPr>
    </w:pPr>
    <w:r>
      <w:rPr>
        <w:rFonts w:eastAsia="Arial" w:cs="Arial"/>
        <w:color w:val="808080" w:themeColor="background1" w:themeShade="80"/>
      </w:rPr>
      <w:t xml:space="preserve">School </w:t>
    </w:r>
    <w:r w:rsidR="00001D1E" w:rsidRPr="00DF031D">
      <w:rPr>
        <w:rFonts w:eastAsia="Arial" w:cs="Arial"/>
        <w:color w:val="808080" w:themeColor="background1" w:themeShade="80"/>
      </w:rPr>
      <w:t>District Letterhead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464C"/>
    <w:multiLevelType w:val="hybridMultilevel"/>
    <w:tmpl w:val="2064F3F4"/>
    <w:lvl w:ilvl="0" w:tplc="7F382BDA">
      <w:start w:val="1"/>
      <w:numFmt w:val="decimal"/>
      <w:lvlText w:val="%1."/>
      <w:lvlJc w:val="left"/>
      <w:pPr>
        <w:ind w:left="1128" w:hanging="504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BD785EB6">
      <w:start w:val="1"/>
      <w:numFmt w:val="bullet"/>
      <w:lvlText w:val=""/>
      <w:lvlJc w:val="left"/>
      <w:pPr>
        <w:ind w:left="1948" w:hanging="289"/>
      </w:pPr>
      <w:rPr>
        <w:rFonts w:ascii="Symbol" w:eastAsia="Symbol" w:hAnsi="Symbol" w:hint="default"/>
        <w:w w:val="99"/>
        <w:sz w:val="24"/>
        <w:szCs w:val="24"/>
      </w:rPr>
    </w:lvl>
    <w:lvl w:ilvl="2" w:tplc="ECFE53D6">
      <w:start w:val="1"/>
      <w:numFmt w:val="bullet"/>
      <w:lvlText w:val="•"/>
      <w:lvlJc w:val="left"/>
      <w:pPr>
        <w:ind w:left="2954" w:hanging="289"/>
      </w:pPr>
      <w:rPr>
        <w:rFonts w:hint="default"/>
      </w:rPr>
    </w:lvl>
    <w:lvl w:ilvl="3" w:tplc="B434A62C">
      <w:start w:val="1"/>
      <w:numFmt w:val="bullet"/>
      <w:lvlText w:val="•"/>
      <w:lvlJc w:val="left"/>
      <w:pPr>
        <w:ind w:left="3959" w:hanging="289"/>
      </w:pPr>
      <w:rPr>
        <w:rFonts w:hint="default"/>
      </w:rPr>
    </w:lvl>
    <w:lvl w:ilvl="4" w:tplc="6994C39A">
      <w:start w:val="1"/>
      <w:numFmt w:val="bullet"/>
      <w:lvlText w:val="•"/>
      <w:lvlJc w:val="left"/>
      <w:pPr>
        <w:ind w:left="4965" w:hanging="289"/>
      </w:pPr>
      <w:rPr>
        <w:rFonts w:hint="default"/>
      </w:rPr>
    </w:lvl>
    <w:lvl w:ilvl="5" w:tplc="78CE0B5E">
      <w:start w:val="1"/>
      <w:numFmt w:val="bullet"/>
      <w:lvlText w:val="•"/>
      <w:lvlJc w:val="left"/>
      <w:pPr>
        <w:ind w:left="5971" w:hanging="289"/>
      </w:pPr>
      <w:rPr>
        <w:rFonts w:hint="default"/>
      </w:rPr>
    </w:lvl>
    <w:lvl w:ilvl="6" w:tplc="557844C2">
      <w:start w:val="1"/>
      <w:numFmt w:val="bullet"/>
      <w:lvlText w:val="•"/>
      <w:lvlJc w:val="left"/>
      <w:pPr>
        <w:ind w:left="6977" w:hanging="289"/>
      </w:pPr>
      <w:rPr>
        <w:rFonts w:hint="default"/>
      </w:rPr>
    </w:lvl>
    <w:lvl w:ilvl="7" w:tplc="1A18858A">
      <w:start w:val="1"/>
      <w:numFmt w:val="bullet"/>
      <w:lvlText w:val="•"/>
      <w:lvlJc w:val="left"/>
      <w:pPr>
        <w:ind w:left="7982" w:hanging="289"/>
      </w:pPr>
      <w:rPr>
        <w:rFonts w:hint="default"/>
      </w:rPr>
    </w:lvl>
    <w:lvl w:ilvl="8" w:tplc="A8D0B8E8">
      <w:start w:val="1"/>
      <w:numFmt w:val="bullet"/>
      <w:lvlText w:val="•"/>
      <w:lvlJc w:val="left"/>
      <w:pPr>
        <w:ind w:left="8988" w:hanging="289"/>
      </w:pPr>
      <w:rPr>
        <w:rFonts w:hint="default"/>
      </w:rPr>
    </w:lvl>
  </w:abstractNum>
  <w:abstractNum w:abstractNumId="1" w15:restartNumberingAfterBreak="0">
    <w:nsid w:val="268C749B"/>
    <w:multiLevelType w:val="hybridMultilevel"/>
    <w:tmpl w:val="4B706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1018D"/>
    <w:multiLevelType w:val="hybridMultilevel"/>
    <w:tmpl w:val="6F546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C4696"/>
    <w:multiLevelType w:val="hybridMultilevel"/>
    <w:tmpl w:val="7420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NDIytzS2sDA1MzFT0lEKTi0uzszPAykwrgUAXLwIJCwAAAA="/>
  </w:docVars>
  <w:rsids>
    <w:rsidRoot w:val="003E7BF8"/>
    <w:rsid w:val="00001D1E"/>
    <w:rsid w:val="000116CC"/>
    <w:rsid w:val="000A5861"/>
    <w:rsid w:val="000F3D08"/>
    <w:rsid w:val="0016341E"/>
    <w:rsid w:val="001955D1"/>
    <w:rsid w:val="001B4747"/>
    <w:rsid w:val="001B7703"/>
    <w:rsid w:val="001D4017"/>
    <w:rsid w:val="00233D87"/>
    <w:rsid w:val="002431C6"/>
    <w:rsid w:val="00297ADB"/>
    <w:rsid w:val="002F2081"/>
    <w:rsid w:val="002F5F0F"/>
    <w:rsid w:val="0031242F"/>
    <w:rsid w:val="003A45F8"/>
    <w:rsid w:val="003C2C89"/>
    <w:rsid w:val="003E7BF8"/>
    <w:rsid w:val="00407D6A"/>
    <w:rsid w:val="004B3129"/>
    <w:rsid w:val="005208BA"/>
    <w:rsid w:val="00524A72"/>
    <w:rsid w:val="005256F6"/>
    <w:rsid w:val="005334F4"/>
    <w:rsid w:val="005608B9"/>
    <w:rsid w:val="005C3860"/>
    <w:rsid w:val="00600B11"/>
    <w:rsid w:val="006357A7"/>
    <w:rsid w:val="008028F4"/>
    <w:rsid w:val="0098169B"/>
    <w:rsid w:val="009A594E"/>
    <w:rsid w:val="009F3E33"/>
    <w:rsid w:val="00A5143A"/>
    <w:rsid w:val="00AE7959"/>
    <w:rsid w:val="00BB67F0"/>
    <w:rsid w:val="00BE4C47"/>
    <w:rsid w:val="00C61A8F"/>
    <w:rsid w:val="00CB2F6D"/>
    <w:rsid w:val="00D01C25"/>
    <w:rsid w:val="00D256DC"/>
    <w:rsid w:val="00D40902"/>
    <w:rsid w:val="00D47FAC"/>
    <w:rsid w:val="00DF031D"/>
    <w:rsid w:val="00EA7656"/>
    <w:rsid w:val="00EE36C3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8644520-3B1C-4790-8834-FE643A04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E7B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BF8"/>
  </w:style>
  <w:style w:type="paragraph" w:styleId="Header">
    <w:name w:val="header"/>
    <w:basedOn w:val="Normal"/>
    <w:link w:val="HeaderChar"/>
    <w:uiPriority w:val="99"/>
    <w:unhideWhenUsed/>
    <w:rsid w:val="003E7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BF8"/>
  </w:style>
  <w:style w:type="paragraph" w:styleId="Footer">
    <w:name w:val="footer"/>
    <w:basedOn w:val="Normal"/>
    <w:link w:val="FooterChar"/>
    <w:uiPriority w:val="99"/>
    <w:unhideWhenUsed/>
    <w:rsid w:val="003E7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BF8"/>
  </w:style>
  <w:style w:type="table" w:styleId="TableGrid">
    <w:name w:val="Table Grid"/>
    <w:basedOn w:val="TableNormal"/>
    <w:uiPriority w:val="39"/>
    <w:rsid w:val="001B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6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services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dc:description/>
  <cp:lastModifiedBy>Linda Khalil</cp:lastModifiedBy>
  <cp:revision>4</cp:revision>
  <cp:lastPrinted>2017-03-28T16:40:00Z</cp:lastPrinted>
  <dcterms:created xsi:type="dcterms:W3CDTF">2017-03-28T16:46:00Z</dcterms:created>
  <dcterms:modified xsi:type="dcterms:W3CDTF">2017-03-31T16:48:00Z</dcterms:modified>
</cp:coreProperties>
</file>