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A71E" w14:textId="26066801" w:rsidR="00CD4077" w:rsidRPr="00E41E46" w:rsidRDefault="00CD4077" w:rsidP="00E41E46">
      <w:pPr>
        <w:pStyle w:val="Heading1"/>
        <w:jc w:val="center"/>
        <w:rPr>
          <w:b/>
          <w:bCs/>
          <w:color w:val="auto"/>
          <w:u w:val="single"/>
        </w:rPr>
      </w:pPr>
      <w:r w:rsidRPr="00E41E46">
        <w:rPr>
          <w:b/>
          <w:bCs/>
          <w:color w:val="auto"/>
          <w:u w:val="single"/>
        </w:rPr>
        <w:t>Emergency</w:t>
      </w:r>
      <w:r w:rsidR="00134AA0" w:rsidRPr="00E41E46">
        <w:rPr>
          <w:b/>
          <w:bCs/>
          <w:color w:val="auto"/>
          <w:u w:val="single"/>
        </w:rPr>
        <w:t xml:space="preserve"> “Go Bag”</w:t>
      </w:r>
      <w:r w:rsidR="00B536F7">
        <w:rPr>
          <w:b/>
          <w:bCs/>
          <w:color w:val="auto"/>
          <w:u w:val="single"/>
        </w:rPr>
        <w:t xml:space="preserve"> Sample Supply List</w:t>
      </w:r>
    </w:p>
    <w:p w14:paraId="05713DA4" w14:textId="0CA55874" w:rsidR="00E41E46" w:rsidRPr="004622B9" w:rsidRDefault="004622B9" w:rsidP="004622B9">
      <w:pPr>
        <w:spacing w:line="360" w:lineRule="auto"/>
        <w:jc w:val="center"/>
        <w:rPr>
          <w:rFonts w:asciiTheme="minorHAnsi" w:hAnsiTheme="minorHAnsi" w:cstheme="minorHAnsi"/>
          <w:sz w:val="20"/>
          <w:szCs w:val="20"/>
        </w:rPr>
      </w:pPr>
      <w:r w:rsidRPr="004622B9">
        <w:rPr>
          <w:rFonts w:asciiTheme="minorHAnsi" w:hAnsiTheme="minorHAnsi" w:cstheme="minorHAnsi"/>
          <w:sz w:val="20"/>
          <w:szCs w:val="20"/>
        </w:rPr>
        <w:t>(</w:t>
      </w:r>
      <w:r w:rsidR="004D2E67">
        <w:rPr>
          <w:rFonts w:asciiTheme="minorHAnsi" w:hAnsiTheme="minorHAnsi" w:cstheme="minorHAnsi"/>
          <w:sz w:val="20"/>
          <w:szCs w:val="20"/>
        </w:rPr>
        <w:t>C</w:t>
      </w:r>
      <w:r w:rsidR="00CD4077" w:rsidRPr="004622B9">
        <w:rPr>
          <w:rFonts w:asciiTheme="minorHAnsi" w:hAnsiTheme="minorHAnsi" w:cstheme="minorHAnsi"/>
          <w:sz w:val="20"/>
          <w:szCs w:val="20"/>
        </w:rPr>
        <w:t>ustomiz</w:t>
      </w:r>
      <w:r w:rsidR="004D2E67">
        <w:rPr>
          <w:rFonts w:asciiTheme="minorHAnsi" w:hAnsiTheme="minorHAnsi" w:cstheme="minorHAnsi"/>
          <w:sz w:val="20"/>
          <w:szCs w:val="20"/>
        </w:rPr>
        <w:t>able</w:t>
      </w:r>
      <w:r w:rsidR="00CD4077" w:rsidRPr="004622B9">
        <w:rPr>
          <w:rFonts w:asciiTheme="minorHAnsi" w:hAnsiTheme="minorHAnsi" w:cstheme="minorHAnsi"/>
          <w:sz w:val="20"/>
          <w:szCs w:val="20"/>
        </w:rPr>
        <w:t xml:space="preserve"> for School/School District needs</w:t>
      </w:r>
      <w:r w:rsidRPr="004622B9">
        <w:rPr>
          <w:rFonts w:asciiTheme="minorHAnsi" w:hAnsiTheme="minorHAnsi" w:cstheme="minorHAnsi"/>
          <w:sz w:val="20"/>
          <w:szCs w:val="20"/>
        </w:rPr>
        <w:t>)</w:t>
      </w:r>
    </w:p>
    <w:p w14:paraId="48F4F764" w14:textId="3D261B1F" w:rsidR="00803706" w:rsidRDefault="00E42CBB" w:rsidP="009020E7">
      <w:pPr>
        <w:rPr>
          <w:rFonts w:asciiTheme="minorHAnsi" w:hAnsiTheme="minorHAnsi" w:cstheme="minorHAnsi"/>
        </w:rPr>
      </w:pPr>
      <w:r>
        <w:rPr>
          <w:rFonts w:asciiTheme="minorHAnsi" w:hAnsiTheme="minorHAnsi" w:cstheme="minorHAnsi"/>
        </w:rPr>
        <w:t xml:space="preserve">The </w:t>
      </w:r>
      <w:hyperlink r:id="rId11" w:history="1">
        <w:r w:rsidR="00BD12DF">
          <w:rPr>
            <w:rStyle w:val="Hyperlink"/>
            <w:rFonts w:asciiTheme="minorHAnsi" w:hAnsiTheme="minorHAnsi" w:cstheme="minorHAnsi"/>
          </w:rPr>
          <w:t>Guidelines for Managing Emergency Health Care and Communicable Disease in Schools</w:t>
        </w:r>
      </w:hyperlink>
      <w:r>
        <w:rPr>
          <w:rFonts w:asciiTheme="minorHAnsi" w:hAnsiTheme="minorHAnsi" w:cstheme="minorHAnsi"/>
        </w:rPr>
        <w:t xml:space="preserve"> from NYSED </w:t>
      </w:r>
      <w:r w:rsidR="00223554">
        <w:rPr>
          <w:rFonts w:asciiTheme="minorHAnsi" w:hAnsiTheme="minorHAnsi" w:cstheme="minorHAnsi"/>
        </w:rPr>
        <w:t>is a detailed document to assist schools with emergency health care</w:t>
      </w:r>
      <w:r w:rsidR="00564CC0">
        <w:rPr>
          <w:rFonts w:asciiTheme="minorHAnsi" w:hAnsiTheme="minorHAnsi" w:cstheme="minorHAnsi"/>
        </w:rPr>
        <w:t xml:space="preserve"> and communicable disease</w:t>
      </w:r>
      <w:r w:rsidR="00A71608">
        <w:rPr>
          <w:rFonts w:asciiTheme="minorHAnsi" w:hAnsiTheme="minorHAnsi" w:cstheme="minorHAnsi"/>
        </w:rPr>
        <w:t xml:space="preserve"> planning</w:t>
      </w:r>
      <w:r w:rsidR="00223554">
        <w:rPr>
          <w:rFonts w:asciiTheme="minorHAnsi" w:hAnsiTheme="minorHAnsi" w:cstheme="minorHAnsi"/>
        </w:rPr>
        <w:t>.</w:t>
      </w:r>
      <w:r w:rsidR="009020E7">
        <w:rPr>
          <w:rFonts w:asciiTheme="minorHAnsi" w:hAnsiTheme="minorHAnsi" w:cstheme="minorHAnsi"/>
        </w:rPr>
        <w:t xml:space="preserve"> </w:t>
      </w:r>
    </w:p>
    <w:p w14:paraId="363294D0" w14:textId="4251DAF3" w:rsidR="00D95CF4" w:rsidRDefault="006B26FB" w:rsidP="009020E7">
      <w:pPr>
        <w:rPr>
          <w:rFonts w:asciiTheme="minorHAnsi" w:hAnsiTheme="minorHAnsi" w:cstheme="minorHAnsi"/>
        </w:rPr>
      </w:pPr>
      <w:r w:rsidRPr="009B47F2">
        <w:rPr>
          <w:rFonts w:asciiTheme="minorHAnsi" w:hAnsiTheme="minorHAnsi" w:cstheme="minorHAnsi"/>
        </w:rPr>
        <w:t>The</w:t>
      </w:r>
      <w:r w:rsidR="003C41A1">
        <w:rPr>
          <w:rFonts w:asciiTheme="minorHAnsi" w:hAnsiTheme="minorHAnsi" w:cstheme="minorHAnsi"/>
        </w:rPr>
        <w:t>re</w:t>
      </w:r>
      <w:r w:rsidRPr="009B47F2">
        <w:rPr>
          <w:rFonts w:asciiTheme="minorHAnsi" w:hAnsiTheme="minorHAnsi" w:cstheme="minorHAnsi"/>
        </w:rPr>
        <w:t xml:space="preserve"> is value in instituting a </w:t>
      </w:r>
      <w:r w:rsidR="004F60D5">
        <w:rPr>
          <w:rFonts w:asciiTheme="minorHAnsi" w:hAnsiTheme="minorHAnsi" w:cstheme="minorHAnsi"/>
        </w:rPr>
        <w:t xml:space="preserve">school </w:t>
      </w:r>
      <w:r w:rsidRPr="009B47F2">
        <w:rPr>
          <w:rFonts w:asciiTheme="minorHAnsi" w:hAnsiTheme="minorHAnsi" w:cstheme="minorHAnsi"/>
        </w:rPr>
        <w:t>district-wide p</w:t>
      </w:r>
      <w:r w:rsidR="003C41A1">
        <w:rPr>
          <w:rFonts w:asciiTheme="minorHAnsi" w:hAnsiTheme="minorHAnsi" w:cstheme="minorHAnsi"/>
        </w:rPr>
        <w:t>lan</w:t>
      </w:r>
      <w:r w:rsidRPr="009B47F2">
        <w:rPr>
          <w:rFonts w:asciiTheme="minorHAnsi" w:hAnsiTheme="minorHAnsi" w:cstheme="minorHAnsi"/>
        </w:rPr>
        <w:t xml:space="preserve"> to support emergency care. </w:t>
      </w:r>
      <w:r w:rsidR="003C41A1">
        <w:rPr>
          <w:rFonts w:asciiTheme="minorHAnsi" w:hAnsiTheme="minorHAnsi" w:cstheme="minorHAnsi"/>
        </w:rPr>
        <w:t>A</w:t>
      </w:r>
      <w:r w:rsidRPr="009B47F2">
        <w:rPr>
          <w:rFonts w:asciiTheme="minorHAnsi" w:hAnsiTheme="minorHAnsi" w:cstheme="minorHAnsi"/>
        </w:rPr>
        <w:t xml:space="preserve"> uniform system of emergency response </w:t>
      </w:r>
      <w:r w:rsidR="00FC36D4">
        <w:rPr>
          <w:rFonts w:asciiTheme="minorHAnsi" w:hAnsiTheme="minorHAnsi" w:cstheme="minorHAnsi"/>
        </w:rPr>
        <w:t xml:space="preserve">and </w:t>
      </w:r>
      <w:r w:rsidRPr="009B47F2">
        <w:rPr>
          <w:rFonts w:asciiTheme="minorHAnsi" w:hAnsiTheme="minorHAnsi" w:cstheme="minorHAnsi"/>
        </w:rPr>
        <w:t>supplies for each school Health Office</w:t>
      </w:r>
      <w:r w:rsidR="003C41A1">
        <w:rPr>
          <w:rFonts w:asciiTheme="minorHAnsi" w:hAnsiTheme="minorHAnsi" w:cstheme="minorHAnsi"/>
        </w:rPr>
        <w:t xml:space="preserve"> and Go Bag</w:t>
      </w:r>
      <w:r w:rsidR="00221D95">
        <w:rPr>
          <w:rFonts w:asciiTheme="minorHAnsi" w:hAnsiTheme="minorHAnsi" w:cstheme="minorHAnsi"/>
        </w:rPr>
        <w:t xml:space="preserve"> provides </w:t>
      </w:r>
      <w:r w:rsidR="00FC36D4">
        <w:rPr>
          <w:rFonts w:asciiTheme="minorHAnsi" w:hAnsiTheme="minorHAnsi" w:cstheme="minorHAnsi"/>
        </w:rPr>
        <w:t xml:space="preserve">efficient, </w:t>
      </w:r>
      <w:r w:rsidR="00221D95">
        <w:rPr>
          <w:rFonts w:asciiTheme="minorHAnsi" w:hAnsiTheme="minorHAnsi" w:cstheme="minorHAnsi"/>
        </w:rPr>
        <w:t>consistent</w:t>
      </w:r>
      <w:r w:rsidR="00484C12">
        <w:rPr>
          <w:rFonts w:asciiTheme="minorHAnsi" w:hAnsiTheme="minorHAnsi" w:cstheme="minorHAnsi"/>
        </w:rPr>
        <w:t>,</w:t>
      </w:r>
      <w:r w:rsidR="00221D95">
        <w:rPr>
          <w:rFonts w:asciiTheme="minorHAnsi" w:hAnsiTheme="minorHAnsi" w:cstheme="minorHAnsi"/>
        </w:rPr>
        <w:t xml:space="preserve"> and ease </w:t>
      </w:r>
      <w:r w:rsidR="00A4115D">
        <w:rPr>
          <w:rFonts w:asciiTheme="minorHAnsi" w:hAnsiTheme="minorHAnsi" w:cstheme="minorHAnsi"/>
        </w:rPr>
        <w:t xml:space="preserve">of </w:t>
      </w:r>
      <w:r w:rsidR="00484C12">
        <w:rPr>
          <w:rFonts w:asciiTheme="minorHAnsi" w:hAnsiTheme="minorHAnsi" w:cstheme="minorHAnsi"/>
        </w:rPr>
        <w:t xml:space="preserve">care </w:t>
      </w:r>
      <w:r w:rsidRPr="009B47F2">
        <w:rPr>
          <w:rFonts w:asciiTheme="minorHAnsi" w:hAnsiTheme="minorHAnsi" w:cstheme="minorHAnsi"/>
        </w:rPr>
        <w:t>by school health professionals in an emergency at any site within the district. The district school nurses should always follow guidance as directed by their School Medical Director and District Legal Counsel.</w:t>
      </w:r>
    </w:p>
    <w:p w14:paraId="687AAFAE" w14:textId="77777777" w:rsidR="00D514DC" w:rsidRDefault="00D514DC" w:rsidP="009020E7">
      <w:pPr>
        <w:rPr>
          <w:rFonts w:asciiTheme="minorHAnsi" w:hAnsiTheme="minorHAnsi" w:cstheme="minorHAnsi"/>
        </w:rPr>
      </w:pPr>
    </w:p>
    <w:tbl>
      <w:tblPr>
        <w:tblpPr w:leftFromText="180" w:rightFromText="180" w:vertAnchor="text" w:horzAnchor="page" w:tblpXSpec="center" w:tblpY="18"/>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330"/>
        <w:gridCol w:w="3420"/>
      </w:tblGrid>
      <w:tr w:rsidR="00AE5535" w:rsidRPr="00E41E46" w14:paraId="420B3546" w14:textId="77777777" w:rsidTr="00AE5535">
        <w:trPr>
          <w:trHeight w:val="623"/>
        </w:trPr>
        <w:tc>
          <w:tcPr>
            <w:tcW w:w="11155" w:type="dxa"/>
            <w:gridSpan w:val="3"/>
          </w:tcPr>
          <w:p w14:paraId="1AFCC454" w14:textId="77777777" w:rsidR="00AE5535" w:rsidRDefault="00AE5535" w:rsidP="00AE5535">
            <w:pPr>
              <w:pStyle w:val="Heading2"/>
              <w:jc w:val="center"/>
              <w:rPr>
                <w:b/>
                <w:bCs/>
                <w:color w:val="auto"/>
              </w:rPr>
            </w:pPr>
            <w:r w:rsidRPr="00123E98">
              <w:rPr>
                <w:b/>
                <w:bCs/>
                <w:color w:val="auto"/>
              </w:rPr>
              <w:t>Sample Supplies for Emergency Go Bag</w:t>
            </w:r>
          </w:p>
          <w:p w14:paraId="6E049D16" w14:textId="77777777" w:rsidR="00AE5535" w:rsidRPr="001D423E" w:rsidRDefault="00AE5535" w:rsidP="00AE5535">
            <w:pPr>
              <w:jc w:val="center"/>
              <w:rPr>
                <w:sz w:val="20"/>
                <w:szCs w:val="20"/>
              </w:rPr>
            </w:pPr>
            <w:r>
              <w:rPr>
                <w:sz w:val="20"/>
                <w:szCs w:val="20"/>
              </w:rPr>
              <w:t>(All applicable</w:t>
            </w:r>
            <w:r w:rsidRPr="001D423E">
              <w:rPr>
                <w:sz w:val="20"/>
                <w:szCs w:val="20"/>
              </w:rPr>
              <w:t xml:space="preserve"> items should be </w:t>
            </w:r>
            <w:r>
              <w:rPr>
                <w:sz w:val="20"/>
                <w:szCs w:val="20"/>
              </w:rPr>
              <w:t>latex-free)</w:t>
            </w:r>
          </w:p>
        </w:tc>
      </w:tr>
      <w:tr w:rsidR="00B11467" w:rsidRPr="00E41E46" w14:paraId="15483C64" w14:textId="77777777" w:rsidTr="00D95CF4">
        <w:trPr>
          <w:trHeight w:val="8720"/>
        </w:trPr>
        <w:tc>
          <w:tcPr>
            <w:tcW w:w="4405" w:type="dxa"/>
          </w:tcPr>
          <w:p w14:paraId="4307A801" w14:textId="77777777" w:rsidR="00AE5535" w:rsidRPr="00F171EA" w:rsidRDefault="00AE5535" w:rsidP="00AE5535">
            <w:pPr>
              <w:spacing w:before="120" w:after="80"/>
              <w:rPr>
                <w:rFonts w:ascii="Calibri" w:hAnsi="Calibri" w:cs="Calibri"/>
                <w:u w:val="single"/>
              </w:rPr>
            </w:pPr>
            <w:r w:rsidRPr="00B11467">
              <w:rPr>
                <w:rFonts w:ascii="Calibri" w:hAnsi="Calibri" w:cs="Calibri"/>
                <w:b/>
                <w:bCs/>
                <w:u w:val="single"/>
              </w:rPr>
              <w:t>Universal Precaution Kit</w:t>
            </w:r>
            <w:r w:rsidRPr="00F171EA">
              <w:rPr>
                <w:rFonts w:ascii="Calibri" w:hAnsi="Calibri" w:cs="Calibri"/>
                <w:u w:val="single"/>
              </w:rPr>
              <w:t>:</w:t>
            </w:r>
          </w:p>
          <w:p w14:paraId="17C50595"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Disposable Gloves</w:t>
            </w:r>
          </w:p>
          <w:p w14:paraId="7C73E916"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Mask</w:t>
            </w:r>
          </w:p>
          <w:p w14:paraId="05C1E788"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Safety Sheild/Goggles</w:t>
            </w:r>
          </w:p>
          <w:p w14:paraId="7ADC0DAA"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Gown</w:t>
            </w:r>
          </w:p>
          <w:p w14:paraId="67053AFA" w14:textId="77777777" w:rsidR="00AE5535" w:rsidRDefault="00AE5535" w:rsidP="00AE5535">
            <w:pPr>
              <w:pStyle w:val="ListParagraph"/>
              <w:numPr>
                <w:ilvl w:val="0"/>
                <w:numId w:val="5"/>
              </w:numPr>
              <w:spacing w:after="80" w:line="360" w:lineRule="auto"/>
              <w:rPr>
                <w:rFonts w:ascii="Calibri" w:hAnsi="Calibri" w:cs="Calibri"/>
              </w:rPr>
            </w:pPr>
            <w:r w:rsidRPr="00423148">
              <w:rPr>
                <w:rFonts w:ascii="Calibri" w:hAnsi="Calibri" w:cs="Calibri"/>
              </w:rPr>
              <w:t xml:space="preserve">Biohazardous Waste </w:t>
            </w:r>
            <w:r>
              <w:rPr>
                <w:rFonts w:ascii="Calibri" w:hAnsi="Calibri" w:cs="Calibri"/>
              </w:rPr>
              <w:t>B</w:t>
            </w:r>
            <w:r w:rsidRPr="00423148">
              <w:rPr>
                <w:rFonts w:ascii="Calibri" w:hAnsi="Calibri" w:cs="Calibri"/>
              </w:rPr>
              <w:t>ag</w:t>
            </w:r>
          </w:p>
          <w:p w14:paraId="4EB46B5A" w14:textId="77777777" w:rsidR="00AE5535" w:rsidRDefault="00AE5535" w:rsidP="00AE5535">
            <w:pPr>
              <w:pStyle w:val="ListParagraph"/>
              <w:numPr>
                <w:ilvl w:val="0"/>
                <w:numId w:val="5"/>
              </w:numPr>
              <w:spacing w:before="240" w:after="80" w:line="360" w:lineRule="auto"/>
              <w:rPr>
                <w:rFonts w:ascii="Calibri" w:hAnsi="Calibri" w:cs="Calibri"/>
              </w:rPr>
            </w:pPr>
            <w:r w:rsidRPr="0074332F">
              <w:rPr>
                <w:rFonts w:ascii="Calibri" w:hAnsi="Calibri" w:cs="Calibri"/>
              </w:rPr>
              <w:t>Hand Sanitizer</w:t>
            </w:r>
          </w:p>
          <w:p w14:paraId="7A873010" w14:textId="626D1DB2" w:rsidR="00AE5535" w:rsidRPr="00F171EA" w:rsidRDefault="00AE5535" w:rsidP="00AE5535">
            <w:pPr>
              <w:spacing w:after="80"/>
              <w:rPr>
                <w:rFonts w:ascii="Calibri" w:hAnsi="Calibri" w:cs="Calibri"/>
                <w:u w:val="single"/>
              </w:rPr>
            </w:pPr>
            <w:r w:rsidRPr="00B97F28">
              <w:rPr>
                <w:rFonts w:ascii="Calibri" w:hAnsi="Calibri" w:cs="Calibri"/>
                <w:b/>
                <w:bCs/>
                <w:u w:val="single"/>
              </w:rPr>
              <w:t>Vitals/</w:t>
            </w:r>
            <w:r w:rsidR="00B97F28" w:rsidRPr="00B97F28">
              <w:rPr>
                <w:rFonts w:ascii="Calibri" w:hAnsi="Calibri" w:cs="Calibri"/>
                <w:b/>
                <w:bCs/>
                <w:u w:val="single"/>
              </w:rPr>
              <w:t>CPR</w:t>
            </w:r>
            <w:r w:rsidRPr="00F171EA">
              <w:rPr>
                <w:rFonts w:ascii="Calibri" w:hAnsi="Calibri" w:cs="Calibri"/>
                <w:u w:val="single"/>
              </w:rPr>
              <w:t>:</w:t>
            </w:r>
          </w:p>
          <w:p w14:paraId="2F4BC3E2" w14:textId="77777777" w:rsidR="00AE5535" w:rsidRDefault="00AE5535" w:rsidP="00AE5535">
            <w:pPr>
              <w:pStyle w:val="ListParagraph"/>
              <w:numPr>
                <w:ilvl w:val="0"/>
                <w:numId w:val="5"/>
              </w:numPr>
              <w:spacing w:after="80" w:line="360" w:lineRule="auto"/>
              <w:rPr>
                <w:rFonts w:ascii="Calibri" w:hAnsi="Calibri" w:cs="Calibri"/>
              </w:rPr>
            </w:pPr>
            <w:r w:rsidRPr="00423148">
              <w:rPr>
                <w:rFonts w:ascii="Calibri" w:hAnsi="Calibri" w:cs="Calibri"/>
              </w:rPr>
              <w:t xml:space="preserve">Blood Pressure </w:t>
            </w:r>
            <w:r>
              <w:rPr>
                <w:rFonts w:ascii="Calibri" w:hAnsi="Calibri" w:cs="Calibri"/>
              </w:rPr>
              <w:t>C</w:t>
            </w:r>
            <w:r w:rsidRPr="00423148">
              <w:rPr>
                <w:rFonts w:ascii="Calibri" w:hAnsi="Calibri" w:cs="Calibri"/>
              </w:rPr>
              <w:t>uff</w:t>
            </w:r>
            <w:r>
              <w:rPr>
                <w:rFonts w:ascii="Calibri" w:hAnsi="Calibri" w:cs="Calibri"/>
              </w:rPr>
              <w:t xml:space="preserve"> – adult &amp; pediatric</w:t>
            </w:r>
          </w:p>
          <w:p w14:paraId="08A68880" w14:textId="77777777" w:rsidR="00AE5535" w:rsidRDefault="00AE5535" w:rsidP="00AE5535">
            <w:pPr>
              <w:pStyle w:val="ListParagraph"/>
              <w:numPr>
                <w:ilvl w:val="0"/>
                <w:numId w:val="5"/>
              </w:numPr>
              <w:spacing w:after="80" w:line="360" w:lineRule="auto"/>
              <w:rPr>
                <w:rFonts w:ascii="Calibri" w:hAnsi="Calibri" w:cs="Calibri"/>
              </w:rPr>
            </w:pPr>
            <w:r w:rsidRPr="00423148">
              <w:rPr>
                <w:rFonts w:ascii="Calibri" w:hAnsi="Calibri" w:cs="Calibri"/>
              </w:rPr>
              <w:t>Stethoscope</w:t>
            </w:r>
          </w:p>
          <w:p w14:paraId="77CF5057"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Thermometer</w:t>
            </w:r>
          </w:p>
          <w:p w14:paraId="674A227F" w14:textId="77777777" w:rsidR="00AE5535" w:rsidRDefault="00AE5535" w:rsidP="00AE5535">
            <w:pPr>
              <w:pStyle w:val="ListParagraph"/>
              <w:numPr>
                <w:ilvl w:val="0"/>
                <w:numId w:val="5"/>
              </w:numPr>
              <w:spacing w:after="80" w:line="360" w:lineRule="auto"/>
              <w:rPr>
                <w:rFonts w:ascii="Calibri" w:hAnsi="Calibri" w:cs="Calibri"/>
              </w:rPr>
            </w:pPr>
            <w:r w:rsidRPr="00423148">
              <w:rPr>
                <w:rFonts w:ascii="Calibri" w:hAnsi="Calibri" w:cs="Calibri"/>
              </w:rPr>
              <w:t xml:space="preserve">CPR </w:t>
            </w:r>
            <w:r>
              <w:rPr>
                <w:rFonts w:ascii="Calibri" w:hAnsi="Calibri" w:cs="Calibri"/>
              </w:rPr>
              <w:t>M</w:t>
            </w:r>
            <w:r w:rsidRPr="00423148">
              <w:rPr>
                <w:rFonts w:ascii="Calibri" w:hAnsi="Calibri" w:cs="Calibri"/>
              </w:rPr>
              <w:t xml:space="preserve">ask </w:t>
            </w:r>
            <w:r>
              <w:rPr>
                <w:rFonts w:ascii="Calibri" w:hAnsi="Calibri" w:cs="Calibri"/>
              </w:rPr>
              <w:t>w/ O</w:t>
            </w:r>
            <w:r w:rsidRPr="00423148">
              <w:rPr>
                <w:rFonts w:ascii="Calibri" w:hAnsi="Calibri" w:cs="Calibri"/>
              </w:rPr>
              <w:t>ne-</w:t>
            </w:r>
            <w:r>
              <w:rPr>
                <w:rFonts w:ascii="Calibri" w:hAnsi="Calibri" w:cs="Calibri"/>
              </w:rPr>
              <w:t>W</w:t>
            </w:r>
            <w:r w:rsidRPr="00423148">
              <w:rPr>
                <w:rFonts w:ascii="Calibri" w:hAnsi="Calibri" w:cs="Calibri"/>
              </w:rPr>
              <w:t xml:space="preserve">ay </w:t>
            </w:r>
            <w:r>
              <w:rPr>
                <w:rFonts w:ascii="Calibri" w:hAnsi="Calibri" w:cs="Calibri"/>
              </w:rPr>
              <w:t>V</w:t>
            </w:r>
            <w:r w:rsidRPr="00423148">
              <w:rPr>
                <w:rFonts w:ascii="Calibri" w:hAnsi="Calibri" w:cs="Calibri"/>
              </w:rPr>
              <w:t>alve</w:t>
            </w:r>
          </w:p>
          <w:p w14:paraId="221A5CF2" w14:textId="77777777" w:rsidR="00AE5535" w:rsidRDefault="00AE5535" w:rsidP="00AE5535">
            <w:pPr>
              <w:pStyle w:val="ListParagraph"/>
              <w:numPr>
                <w:ilvl w:val="0"/>
                <w:numId w:val="5"/>
              </w:numPr>
              <w:spacing w:after="80" w:line="360" w:lineRule="auto"/>
              <w:rPr>
                <w:rFonts w:ascii="Calibri" w:hAnsi="Calibri" w:cs="Calibri"/>
              </w:rPr>
            </w:pPr>
            <w:r>
              <w:rPr>
                <w:rFonts w:ascii="Calibri" w:hAnsi="Calibri" w:cs="Calibri"/>
              </w:rPr>
              <w:t>Manual Resuscitation Bag</w:t>
            </w:r>
          </w:p>
          <w:p w14:paraId="686C7E96" w14:textId="04DB3F11" w:rsidR="00AE5535" w:rsidRDefault="00AE5535" w:rsidP="00AE5535">
            <w:pPr>
              <w:rPr>
                <w:rFonts w:ascii="Calibri" w:hAnsi="Calibri" w:cs="Calibri"/>
              </w:rPr>
            </w:pPr>
            <w:r w:rsidRPr="00B97F28">
              <w:rPr>
                <w:rFonts w:ascii="Calibri" w:hAnsi="Calibri" w:cs="Calibri"/>
                <w:b/>
                <w:bCs/>
                <w:u w:val="single"/>
              </w:rPr>
              <w:t>Emergency Medications</w:t>
            </w:r>
            <w:r w:rsidR="00EA1FBE" w:rsidRPr="00EA1FBE">
              <w:rPr>
                <w:rFonts w:ascii="Calibri" w:hAnsi="Calibri" w:cs="Calibri"/>
              </w:rPr>
              <w:t>*</w:t>
            </w:r>
            <w:r w:rsidRPr="009B47F2">
              <w:rPr>
                <w:rFonts w:ascii="Calibri" w:hAnsi="Calibri" w:cs="Calibri"/>
              </w:rPr>
              <w:t xml:space="preserve"> </w:t>
            </w:r>
            <w:r>
              <w:rPr>
                <w:rFonts w:ascii="Calibri" w:hAnsi="Calibri" w:cs="Calibri"/>
              </w:rPr>
              <w:br/>
              <w:t>(</w:t>
            </w:r>
            <w:r w:rsidR="00255E54">
              <w:rPr>
                <w:rFonts w:ascii="Calibri" w:hAnsi="Calibri" w:cs="Calibri"/>
              </w:rPr>
              <w:t>district-specific</w:t>
            </w:r>
            <w:r>
              <w:rPr>
                <w:rFonts w:ascii="Calibri" w:hAnsi="Calibri" w:cs="Calibri"/>
              </w:rPr>
              <w:t>)</w:t>
            </w:r>
            <w:r w:rsidRPr="009B47F2">
              <w:rPr>
                <w:rFonts w:ascii="Calibri" w:hAnsi="Calibri" w:cs="Calibri"/>
              </w:rPr>
              <w:t>:</w:t>
            </w:r>
          </w:p>
          <w:p w14:paraId="2541360E" w14:textId="77777777" w:rsidR="00AE5535" w:rsidRDefault="00AE5535" w:rsidP="00AE5535">
            <w:pPr>
              <w:pStyle w:val="ListParagraph"/>
              <w:numPr>
                <w:ilvl w:val="0"/>
                <w:numId w:val="5"/>
              </w:numPr>
              <w:spacing w:line="360" w:lineRule="auto"/>
              <w:rPr>
                <w:rFonts w:ascii="Calibri" w:hAnsi="Calibri" w:cs="Calibri"/>
              </w:rPr>
            </w:pPr>
            <w:r>
              <w:rPr>
                <w:rFonts w:ascii="Calibri" w:hAnsi="Calibri" w:cs="Calibri"/>
              </w:rPr>
              <w:t>Emergency Medication Non-Patient Specific Orders</w:t>
            </w:r>
          </w:p>
          <w:p w14:paraId="51C390B3" w14:textId="77777777" w:rsidR="00AE5535" w:rsidRDefault="00AE5535" w:rsidP="00AE5535">
            <w:pPr>
              <w:pStyle w:val="ListParagraph"/>
              <w:numPr>
                <w:ilvl w:val="0"/>
                <w:numId w:val="5"/>
              </w:numPr>
              <w:spacing w:line="360" w:lineRule="auto"/>
              <w:rPr>
                <w:rFonts w:ascii="Calibri" w:hAnsi="Calibri" w:cs="Calibri"/>
              </w:rPr>
            </w:pPr>
            <w:r w:rsidRPr="00423148">
              <w:rPr>
                <w:rFonts w:ascii="Calibri" w:hAnsi="Calibri" w:cs="Calibri"/>
              </w:rPr>
              <w:t>Epinephrine Auto-Injectors</w:t>
            </w:r>
          </w:p>
          <w:p w14:paraId="56930628" w14:textId="77777777" w:rsidR="00AE5535" w:rsidRPr="00272410" w:rsidRDefault="00AE5535" w:rsidP="00AE5535">
            <w:pPr>
              <w:pStyle w:val="ListParagraph"/>
              <w:numPr>
                <w:ilvl w:val="0"/>
                <w:numId w:val="5"/>
              </w:numPr>
              <w:spacing w:line="360" w:lineRule="auto"/>
              <w:rPr>
                <w:rFonts w:ascii="Calibri" w:hAnsi="Calibri" w:cs="Calibri"/>
              </w:rPr>
            </w:pPr>
            <w:r w:rsidRPr="00DF6664">
              <w:rPr>
                <w:rFonts w:ascii="Calibri" w:hAnsi="Calibri" w:cs="Calibri"/>
              </w:rPr>
              <w:t>Naloxone</w:t>
            </w:r>
          </w:p>
          <w:p w14:paraId="61601248" w14:textId="77777777" w:rsidR="00AE5535" w:rsidRPr="009318B9" w:rsidRDefault="00AE5535" w:rsidP="00AE5535">
            <w:pPr>
              <w:pStyle w:val="ListParagraph"/>
              <w:numPr>
                <w:ilvl w:val="0"/>
                <w:numId w:val="5"/>
              </w:numPr>
              <w:spacing w:after="80" w:line="360" w:lineRule="auto"/>
              <w:rPr>
                <w:rFonts w:ascii="Calibri" w:hAnsi="Calibri" w:cs="Calibri"/>
              </w:rPr>
            </w:pPr>
            <w:r w:rsidRPr="00423148">
              <w:rPr>
                <w:rFonts w:ascii="Calibri" w:hAnsi="Calibri" w:cs="Calibri"/>
              </w:rPr>
              <w:t>Potassium Iodide</w:t>
            </w:r>
          </w:p>
        </w:tc>
        <w:tc>
          <w:tcPr>
            <w:tcW w:w="3330" w:type="dxa"/>
            <w:shd w:val="clear" w:color="auto" w:fill="auto"/>
          </w:tcPr>
          <w:p w14:paraId="3DAA479F" w14:textId="77777777" w:rsidR="00AE5535" w:rsidRPr="00C507D5" w:rsidRDefault="00AE5535" w:rsidP="00AE5535">
            <w:pPr>
              <w:spacing w:before="120" w:after="80"/>
              <w:rPr>
                <w:rFonts w:ascii="Calibri" w:hAnsi="Calibri" w:cs="Calibri"/>
                <w:u w:val="single"/>
              </w:rPr>
            </w:pPr>
            <w:r w:rsidRPr="00B97F28">
              <w:rPr>
                <w:rFonts w:ascii="Calibri" w:hAnsi="Calibri" w:cs="Calibri"/>
                <w:b/>
                <w:bCs/>
                <w:u w:val="single"/>
              </w:rPr>
              <w:t>First Aid</w:t>
            </w:r>
            <w:r w:rsidRPr="00C507D5">
              <w:rPr>
                <w:rFonts w:ascii="Calibri" w:hAnsi="Calibri" w:cs="Calibri"/>
                <w:u w:val="single"/>
              </w:rPr>
              <w:t>:</w:t>
            </w:r>
          </w:p>
          <w:p w14:paraId="488A7514"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Bandages</w:t>
            </w:r>
            <w:r>
              <w:rPr>
                <w:rFonts w:ascii="Calibri" w:hAnsi="Calibri" w:cs="Calibri"/>
              </w:rPr>
              <w:t xml:space="preserve"> – various sizes</w:t>
            </w:r>
          </w:p>
          <w:p w14:paraId="02BA63B3"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 xml:space="preserve">Gauze Pads – </w:t>
            </w:r>
            <w:r>
              <w:rPr>
                <w:rFonts w:ascii="Calibri" w:hAnsi="Calibri" w:cs="Calibri"/>
              </w:rPr>
              <w:t>various sizes</w:t>
            </w:r>
          </w:p>
          <w:p w14:paraId="438F7EED"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Gauze Rolls</w:t>
            </w:r>
          </w:p>
          <w:p w14:paraId="73052D14"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Eye Pads</w:t>
            </w:r>
          </w:p>
          <w:p w14:paraId="289F4716"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Adhesive Tape</w:t>
            </w:r>
          </w:p>
          <w:p w14:paraId="0176E359" w14:textId="77777777" w:rsidR="00AE5535" w:rsidRPr="00F42C46" w:rsidRDefault="00AE5535" w:rsidP="00AE5535">
            <w:pPr>
              <w:pStyle w:val="ListParagraph"/>
              <w:numPr>
                <w:ilvl w:val="0"/>
                <w:numId w:val="5"/>
              </w:numPr>
              <w:spacing w:before="120" w:after="80" w:line="360" w:lineRule="auto"/>
              <w:rPr>
                <w:rFonts w:ascii="Calibri" w:hAnsi="Calibri" w:cs="Calibri"/>
              </w:rPr>
            </w:pPr>
            <w:r>
              <w:rPr>
                <w:rFonts w:ascii="Calibri" w:hAnsi="Calibri" w:cs="Calibri"/>
              </w:rPr>
              <w:t>Splint</w:t>
            </w:r>
          </w:p>
          <w:p w14:paraId="48FC8454" w14:textId="4C9E8430" w:rsidR="00AE5535" w:rsidRDefault="00C63F01" w:rsidP="00AE5535">
            <w:pPr>
              <w:pStyle w:val="ListParagraph"/>
              <w:numPr>
                <w:ilvl w:val="0"/>
                <w:numId w:val="5"/>
              </w:numPr>
              <w:spacing w:before="120" w:after="80" w:line="360" w:lineRule="auto"/>
              <w:rPr>
                <w:rFonts w:ascii="Calibri" w:hAnsi="Calibri" w:cs="Calibri"/>
              </w:rPr>
            </w:pPr>
            <w:r>
              <w:rPr>
                <w:rFonts w:ascii="Calibri" w:hAnsi="Calibri" w:cs="Calibri"/>
              </w:rPr>
              <w:t>Adherent Cohesive Wrap</w:t>
            </w:r>
          </w:p>
          <w:p w14:paraId="1A6D70CC" w14:textId="77777777" w:rsidR="00AE5535" w:rsidRPr="00F42C46"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Ace Bandage</w:t>
            </w:r>
          </w:p>
          <w:p w14:paraId="738CFEB9"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Cotton Balls</w:t>
            </w:r>
          </w:p>
          <w:p w14:paraId="0314FD64" w14:textId="77777777" w:rsidR="00AE5535" w:rsidRDefault="00AE5535" w:rsidP="00AE5535">
            <w:pPr>
              <w:pStyle w:val="ListParagraph"/>
              <w:numPr>
                <w:ilvl w:val="0"/>
                <w:numId w:val="5"/>
              </w:numPr>
              <w:spacing w:before="120" w:after="80" w:line="360" w:lineRule="auto"/>
              <w:rPr>
                <w:rFonts w:ascii="Calibri" w:hAnsi="Calibri" w:cs="Calibri"/>
              </w:rPr>
            </w:pPr>
            <w:r w:rsidRPr="00423148">
              <w:rPr>
                <w:rFonts w:ascii="Calibri" w:hAnsi="Calibri" w:cs="Calibri"/>
              </w:rPr>
              <w:t>Cotton Tip Applicators</w:t>
            </w:r>
          </w:p>
          <w:p w14:paraId="5749944F" w14:textId="77777777" w:rsidR="00AE5535"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Bandage Scissors</w:t>
            </w:r>
          </w:p>
          <w:p w14:paraId="3CCB7045" w14:textId="77777777" w:rsidR="00AE5535" w:rsidRPr="005D4901"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Tweezers</w:t>
            </w:r>
          </w:p>
          <w:p w14:paraId="639EE22D" w14:textId="77777777" w:rsidR="00AE5535"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 xml:space="preserve">Glucose </w:t>
            </w:r>
            <w:r>
              <w:rPr>
                <w:rFonts w:ascii="Calibri" w:hAnsi="Calibri" w:cs="Calibri"/>
              </w:rPr>
              <w:t>T</w:t>
            </w:r>
            <w:r w:rsidRPr="00423148">
              <w:rPr>
                <w:rFonts w:ascii="Calibri" w:hAnsi="Calibri" w:cs="Calibri"/>
              </w:rPr>
              <w:t>ablets</w:t>
            </w:r>
          </w:p>
          <w:p w14:paraId="6157D3C1" w14:textId="77777777" w:rsidR="00AE5535" w:rsidRDefault="00AE5535" w:rsidP="00AE5535">
            <w:pPr>
              <w:pStyle w:val="ListParagraph"/>
              <w:numPr>
                <w:ilvl w:val="0"/>
                <w:numId w:val="5"/>
              </w:numPr>
              <w:spacing w:before="120" w:line="360" w:lineRule="auto"/>
              <w:rPr>
                <w:rFonts w:ascii="Calibri" w:hAnsi="Calibri" w:cs="Calibri"/>
              </w:rPr>
            </w:pPr>
            <w:r>
              <w:rPr>
                <w:rFonts w:ascii="Calibri" w:hAnsi="Calibri" w:cs="Calibri"/>
              </w:rPr>
              <w:t>H</w:t>
            </w:r>
            <w:r w:rsidRPr="00423148">
              <w:rPr>
                <w:rFonts w:ascii="Calibri" w:hAnsi="Calibri" w:cs="Calibri"/>
              </w:rPr>
              <w:t xml:space="preserve">oney </w:t>
            </w:r>
            <w:r>
              <w:rPr>
                <w:rFonts w:ascii="Calibri" w:hAnsi="Calibri" w:cs="Calibri"/>
              </w:rPr>
              <w:t>S</w:t>
            </w:r>
            <w:r w:rsidRPr="00423148">
              <w:rPr>
                <w:rFonts w:ascii="Calibri" w:hAnsi="Calibri" w:cs="Calibri"/>
              </w:rPr>
              <w:t>ticks</w:t>
            </w:r>
          </w:p>
          <w:p w14:paraId="0163732D" w14:textId="77777777" w:rsidR="00AE5535" w:rsidRPr="006F0858"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Juice Boxes</w:t>
            </w:r>
          </w:p>
          <w:p w14:paraId="5F463394" w14:textId="77777777" w:rsidR="00AE5535" w:rsidRDefault="00AE5535" w:rsidP="00AE5535">
            <w:pPr>
              <w:pStyle w:val="ListParagraph"/>
              <w:numPr>
                <w:ilvl w:val="0"/>
                <w:numId w:val="5"/>
              </w:numPr>
              <w:spacing w:before="120" w:line="360" w:lineRule="auto"/>
              <w:rPr>
                <w:rFonts w:ascii="Calibri" w:hAnsi="Calibri" w:cs="Calibri"/>
              </w:rPr>
            </w:pPr>
            <w:r w:rsidRPr="00423148">
              <w:rPr>
                <w:rFonts w:ascii="Calibri" w:hAnsi="Calibri" w:cs="Calibri"/>
              </w:rPr>
              <w:t>Cold Pack</w:t>
            </w:r>
          </w:p>
          <w:p w14:paraId="23359161" w14:textId="77777777" w:rsidR="00AE5535" w:rsidRDefault="00AE5535" w:rsidP="00AE5535">
            <w:pPr>
              <w:pStyle w:val="ListParagraph"/>
              <w:numPr>
                <w:ilvl w:val="0"/>
                <w:numId w:val="5"/>
              </w:numPr>
              <w:spacing w:before="120" w:line="360" w:lineRule="auto"/>
              <w:rPr>
                <w:rFonts w:ascii="Calibri" w:hAnsi="Calibri" w:cs="Calibri"/>
              </w:rPr>
            </w:pPr>
            <w:r>
              <w:rPr>
                <w:rFonts w:ascii="Calibri" w:hAnsi="Calibri" w:cs="Calibri"/>
              </w:rPr>
              <w:t>Normal Saline</w:t>
            </w:r>
          </w:p>
          <w:p w14:paraId="591708A8" w14:textId="77777777" w:rsidR="00AE5535" w:rsidRPr="001D33C0" w:rsidRDefault="00AE5535" w:rsidP="00AE5535">
            <w:pPr>
              <w:pStyle w:val="ListParagraph"/>
              <w:numPr>
                <w:ilvl w:val="0"/>
                <w:numId w:val="5"/>
              </w:numPr>
              <w:spacing w:before="120" w:line="360" w:lineRule="auto"/>
              <w:rPr>
                <w:rFonts w:ascii="Calibri" w:hAnsi="Calibri" w:cs="Calibri"/>
              </w:rPr>
            </w:pPr>
            <w:r>
              <w:rPr>
                <w:rFonts w:ascii="Calibri" w:hAnsi="Calibri" w:cs="Calibri"/>
              </w:rPr>
              <w:t>Moistened Towelettes</w:t>
            </w:r>
          </w:p>
        </w:tc>
        <w:tc>
          <w:tcPr>
            <w:tcW w:w="3420" w:type="dxa"/>
          </w:tcPr>
          <w:p w14:paraId="63B40DBD" w14:textId="77777777" w:rsidR="00AE5535" w:rsidRPr="00C507D5" w:rsidRDefault="00AE5535" w:rsidP="00AE5535">
            <w:pPr>
              <w:spacing w:before="120" w:after="0"/>
              <w:rPr>
                <w:rFonts w:ascii="Calibri" w:hAnsi="Calibri" w:cs="Calibri"/>
                <w:u w:val="single"/>
              </w:rPr>
            </w:pPr>
            <w:r w:rsidRPr="00B97F28">
              <w:rPr>
                <w:rFonts w:ascii="Calibri" w:hAnsi="Calibri" w:cs="Calibri"/>
                <w:b/>
                <w:bCs/>
                <w:u w:val="single"/>
              </w:rPr>
              <w:t>Tools</w:t>
            </w:r>
            <w:r w:rsidRPr="00C507D5">
              <w:rPr>
                <w:rFonts w:ascii="Calibri" w:hAnsi="Calibri" w:cs="Calibri"/>
                <w:u w:val="single"/>
              </w:rPr>
              <w:t>:</w:t>
            </w:r>
          </w:p>
          <w:p w14:paraId="0D7FFD68"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Pen</w:t>
            </w:r>
          </w:p>
          <w:p w14:paraId="022927EC" w14:textId="77777777" w:rsidR="00AE5535" w:rsidRDefault="00AE5535" w:rsidP="00AE5535">
            <w:pPr>
              <w:pStyle w:val="ListParagraph"/>
              <w:numPr>
                <w:ilvl w:val="0"/>
                <w:numId w:val="6"/>
              </w:numPr>
              <w:spacing w:before="120" w:after="0" w:line="360" w:lineRule="auto"/>
              <w:rPr>
                <w:rFonts w:ascii="Calibri" w:hAnsi="Calibri" w:cs="Calibri"/>
              </w:rPr>
            </w:pPr>
            <w:r>
              <w:rPr>
                <w:rFonts w:ascii="Calibri" w:hAnsi="Calibri" w:cs="Calibri"/>
              </w:rPr>
              <w:t>P</w:t>
            </w:r>
            <w:r w:rsidRPr="00423148">
              <w:rPr>
                <w:rFonts w:ascii="Calibri" w:hAnsi="Calibri" w:cs="Calibri"/>
              </w:rPr>
              <w:t>aper</w:t>
            </w:r>
          </w:p>
          <w:p w14:paraId="7FED317E"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Kleenex</w:t>
            </w:r>
          </w:p>
          <w:p w14:paraId="4990A7C9"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Water Bottles</w:t>
            </w:r>
          </w:p>
          <w:p w14:paraId="4D81A1E9" w14:textId="77777777" w:rsidR="00AE5535" w:rsidRDefault="00AE5535" w:rsidP="00AE5535">
            <w:pPr>
              <w:pStyle w:val="ListParagraph"/>
              <w:numPr>
                <w:ilvl w:val="0"/>
                <w:numId w:val="6"/>
              </w:numPr>
              <w:spacing w:before="120" w:after="0" w:line="360" w:lineRule="auto"/>
              <w:rPr>
                <w:rFonts w:ascii="Calibri" w:hAnsi="Calibri" w:cs="Calibri"/>
              </w:rPr>
            </w:pPr>
            <w:r>
              <w:rPr>
                <w:rFonts w:ascii="Calibri" w:hAnsi="Calibri" w:cs="Calibri"/>
              </w:rPr>
              <w:t>Cups</w:t>
            </w:r>
          </w:p>
          <w:p w14:paraId="012D43F6"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Ziploc Bags</w:t>
            </w:r>
          </w:p>
          <w:p w14:paraId="4094DF74"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 xml:space="preserve">Garbage </w:t>
            </w:r>
            <w:r>
              <w:rPr>
                <w:rFonts w:ascii="Calibri" w:hAnsi="Calibri" w:cs="Calibri"/>
              </w:rPr>
              <w:t>B</w:t>
            </w:r>
            <w:r w:rsidRPr="00423148">
              <w:rPr>
                <w:rFonts w:ascii="Calibri" w:hAnsi="Calibri" w:cs="Calibri"/>
              </w:rPr>
              <w:t>ag</w:t>
            </w:r>
          </w:p>
          <w:p w14:paraId="2A4D29A1"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Flashlight</w:t>
            </w:r>
            <w:r>
              <w:rPr>
                <w:rFonts w:ascii="Calibri" w:hAnsi="Calibri" w:cs="Calibri"/>
              </w:rPr>
              <w:t>/Pen Light</w:t>
            </w:r>
          </w:p>
          <w:p w14:paraId="6D42C52D" w14:textId="77777777" w:rsidR="00AE5535" w:rsidRPr="00DF6664" w:rsidRDefault="00AE5535" w:rsidP="00AE5535">
            <w:pPr>
              <w:pStyle w:val="ListParagraph"/>
              <w:numPr>
                <w:ilvl w:val="0"/>
                <w:numId w:val="6"/>
              </w:numPr>
              <w:spacing w:before="120" w:after="0" w:line="360" w:lineRule="auto"/>
              <w:rPr>
                <w:rFonts w:ascii="Calibri" w:hAnsi="Calibri" w:cs="Calibri"/>
              </w:rPr>
            </w:pPr>
            <w:r>
              <w:rPr>
                <w:rFonts w:ascii="Calibri" w:hAnsi="Calibri" w:cs="Calibri"/>
              </w:rPr>
              <w:t>Batteries</w:t>
            </w:r>
          </w:p>
          <w:p w14:paraId="35933853" w14:textId="77777777" w:rsidR="00AE5535" w:rsidRPr="00E94396"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 xml:space="preserve">Cotton </w:t>
            </w:r>
            <w:r>
              <w:rPr>
                <w:rFonts w:ascii="Calibri" w:hAnsi="Calibri" w:cs="Calibri"/>
              </w:rPr>
              <w:t>B</w:t>
            </w:r>
            <w:r w:rsidRPr="00423148">
              <w:rPr>
                <w:rFonts w:ascii="Calibri" w:hAnsi="Calibri" w:cs="Calibri"/>
              </w:rPr>
              <w:t>lanket</w:t>
            </w:r>
          </w:p>
          <w:p w14:paraId="6BE48E0F" w14:textId="77777777" w:rsidR="00AE5535" w:rsidRDefault="00AE5535" w:rsidP="00AE5535">
            <w:pPr>
              <w:pStyle w:val="ListParagraph"/>
              <w:numPr>
                <w:ilvl w:val="0"/>
                <w:numId w:val="6"/>
              </w:numPr>
              <w:spacing w:before="120" w:after="0" w:line="360" w:lineRule="auto"/>
              <w:rPr>
                <w:rFonts w:ascii="Calibri" w:hAnsi="Calibri" w:cs="Calibri"/>
              </w:rPr>
            </w:pPr>
            <w:r w:rsidRPr="00423148">
              <w:rPr>
                <w:rFonts w:ascii="Calibri" w:hAnsi="Calibri" w:cs="Calibri"/>
              </w:rPr>
              <w:t xml:space="preserve">District </w:t>
            </w:r>
            <w:r>
              <w:rPr>
                <w:rFonts w:ascii="Calibri" w:hAnsi="Calibri" w:cs="Calibri"/>
              </w:rPr>
              <w:t>P</w:t>
            </w:r>
            <w:r w:rsidRPr="00423148">
              <w:rPr>
                <w:rFonts w:ascii="Calibri" w:hAnsi="Calibri" w:cs="Calibri"/>
              </w:rPr>
              <w:t xml:space="preserve">hone </w:t>
            </w:r>
            <w:r>
              <w:rPr>
                <w:rFonts w:ascii="Calibri" w:hAnsi="Calibri" w:cs="Calibri"/>
              </w:rPr>
              <w:t>N</w:t>
            </w:r>
            <w:r w:rsidRPr="00423148">
              <w:rPr>
                <w:rFonts w:ascii="Calibri" w:hAnsi="Calibri" w:cs="Calibri"/>
              </w:rPr>
              <w:t>umbers</w:t>
            </w:r>
          </w:p>
          <w:p w14:paraId="2582ACC2" w14:textId="77777777" w:rsidR="00AE5535" w:rsidRDefault="00AE5535" w:rsidP="00AE5535">
            <w:pPr>
              <w:pStyle w:val="ListParagraph"/>
              <w:numPr>
                <w:ilvl w:val="0"/>
                <w:numId w:val="6"/>
              </w:numPr>
              <w:spacing w:before="120" w:after="0" w:line="360" w:lineRule="auto"/>
              <w:rPr>
                <w:rFonts w:ascii="Calibri" w:hAnsi="Calibri" w:cs="Calibri"/>
              </w:rPr>
            </w:pPr>
            <w:r>
              <w:rPr>
                <w:rFonts w:ascii="Calibri" w:hAnsi="Calibri" w:cs="Calibri"/>
              </w:rPr>
              <w:t>Two-Way Radio/Cell Phone</w:t>
            </w:r>
          </w:p>
          <w:p w14:paraId="6E8CCFA9" w14:textId="77777777" w:rsidR="00FE7AB4" w:rsidRPr="00FE7AB4" w:rsidRDefault="00FE7AB4" w:rsidP="00FE7AB4"/>
          <w:p w14:paraId="5AB50E0D" w14:textId="77777777" w:rsidR="00FE7AB4" w:rsidRPr="00FE7AB4" w:rsidRDefault="00FE7AB4" w:rsidP="00FE7AB4"/>
          <w:p w14:paraId="76A4A75A" w14:textId="77777777" w:rsidR="00FE7AB4" w:rsidRPr="00FE7AB4" w:rsidRDefault="00FE7AB4" w:rsidP="00FE7AB4"/>
          <w:p w14:paraId="326F2CCD" w14:textId="77777777" w:rsidR="00FE7AB4" w:rsidRPr="00FE7AB4" w:rsidRDefault="00FE7AB4" w:rsidP="00FE7AB4"/>
          <w:p w14:paraId="720548BE" w14:textId="77777777" w:rsidR="00FE7AB4" w:rsidRPr="00FE7AB4" w:rsidRDefault="00FE7AB4" w:rsidP="00FE7AB4"/>
          <w:p w14:paraId="3A2AC159" w14:textId="77777777" w:rsidR="00FE7AB4" w:rsidRPr="00FE7AB4" w:rsidRDefault="00FE7AB4" w:rsidP="00FE7AB4"/>
        </w:tc>
      </w:tr>
      <w:tr w:rsidR="00AE5535" w:rsidRPr="00E41E46" w14:paraId="5EC9F8E9" w14:textId="77777777" w:rsidTr="00AE5535">
        <w:trPr>
          <w:trHeight w:val="608"/>
        </w:trPr>
        <w:tc>
          <w:tcPr>
            <w:tcW w:w="11155" w:type="dxa"/>
            <w:gridSpan w:val="3"/>
          </w:tcPr>
          <w:p w14:paraId="0F417FA1" w14:textId="13F621FC" w:rsidR="00AE5535" w:rsidRPr="00C2709F" w:rsidRDefault="00AE5535" w:rsidP="00AE5535">
            <w:pPr>
              <w:spacing w:before="120" w:after="0"/>
              <w:rPr>
                <w:rFonts w:ascii="Calibri" w:hAnsi="Calibri" w:cs="Calibri"/>
              </w:rPr>
            </w:pPr>
            <w:r>
              <w:rPr>
                <w:rFonts w:ascii="Calibri" w:hAnsi="Calibri" w:cs="Calibri"/>
              </w:rPr>
              <w:t>*Include a district plan for student-specific emergency medications for instances of fire drills etc.</w:t>
            </w:r>
          </w:p>
        </w:tc>
      </w:tr>
    </w:tbl>
    <w:p w14:paraId="7309ADBD" w14:textId="61586D1D" w:rsidR="00F94130" w:rsidRPr="00E41E46" w:rsidRDefault="00F94130" w:rsidP="00AE5535">
      <w:pPr>
        <w:rPr>
          <w:rFonts w:cs="Arial"/>
          <w:lang w:val="en"/>
        </w:rPr>
      </w:pPr>
    </w:p>
    <w:sectPr w:rsidR="00F94130" w:rsidRPr="00E41E46" w:rsidSect="00D7354D">
      <w:footerReference w:type="default" r:id="rId12"/>
      <w:pgSz w:w="12240" w:h="15840"/>
      <w:pgMar w:top="720" w:right="720" w:bottom="720" w:left="72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85BE" w14:textId="77777777" w:rsidR="00E173BE" w:rsidRDefault="00E173BE" w:rsidP="002A45D4">
      <w:pPr>
        <w:spacing w:after="0"/>
      </w:pPr>
      <w:r>
        <w:separator/>
      </w:r>
    </w:p>
  </w:endnote>
  <w:endnote w:type="continuationSeparator" w:id="0">
    <w:p w14:paraId="79DF6219" w14:textId="77777777" w:rsidR="00E173BE" w:rsidRDefault="00E173BE" w:rsidP="002A4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FA9C" w14:textId="1C5689FD" w:rsidR="002A45D4" w:rsidRPr="00E74096" w:rsidRDefault="00112324" w:rsidP="00BA0AFF">
    <w:pPr>
      <w:pStyle w:val="Footer"/>
      <w:jc w:val="center"/>
      <w:rPr>
        <w:rFonts w:asciiTheme="minorHAnsi" w:hAnsiTheme="minorHAnsi" w:cstheme="minorHAnsi"/>
      </w:rPr>
    </w:pPr>
    <w:r w:rsidRPr="00E74096">
      <w:rPr>
        <w:rFonts w:asciiTheme="minorHAnsi" w:hAnsiTheme="minorHAnsi" w:cstheme="minorHAnsi"/>
      </w:rPr>
      <w:t xml:space="preserve">This sample resource is located at </w:t>
    </w:r>
    <w:hyperlink r:id="rId1" w:history="1">
      <w:r w:rsidR="00E74096" w:rsidRPr="00E74096">
        <w:rPr>
          <w:rStyle w:val="Hyperlink"/>
          <w:rFonts w:asciiTheme="minorHAnsi" w:hAnsiTheme="minorHAnsi" w:cstheme="minorHAnsi"/>
        </w:rPr>
        <w:t>www.schoolhealthny.com</w:t>
      </w:r>
    </w:hyperlink>
    <w:r w:rsidR="00F771D7" w:rsidRPr="00E74096">
      <w:rPr>
        <w:rFonts w:asciiTheme="minorHAnsi" w:hAnsiTheme="minorHAnsi" w:cstheme="minorHAnsi"/>
      </w:rPr>
      <w:t xml:space="preserve"> – 1</w:t>
    </w:r>
    <w:r w:rsidR="00991B8F" w:rsidRPr="00E74096">
      <w:rPr>
        <w:rFonts w:asciiTheme="minorHAnsi" w:hAnsiTheme="minorHAnsi" w:cstheme="minorHAnsi"/>
      </w:rPr>
      <w:t>2</w:t>
    </w:r>
    <w:r w:rsidR="002A45D4" w:rsidRPr="00E74096">
      <w:rPr>
        <w:rFonts w:asciiTheme="minorHAnsi" w:hAnsiTheme="minorHAnsi" w:cstheme="minorHAnsi"/>
      </w:rPr>
      <w:t>/20</w:t>
    </w:r>
    <w:r w:rsidR="00991B8F" w:rsidRPr="00E74096">
      <w:rPr>
        <w:rFonts w:asciiTheme="minorHAnsi" w:hAnsiTheme="minorHAnsi" w:cstheme="minorHAnsi"/>
      </w:rPr>
      <w:t>23</w:t>
    </w:r>
  </w:p>
  <w:p w14:paraId="13851701" w14:textId="77777777" w:rsidR="002A45D4" w:rsidRDefault="002A45D4">
    <w:pPr>
      <w:pStyle w:val="Footer"/>
    </w:pPr>
  </w:p>
  <w:p w14:paraId="73D03D27" w14:textId="77777777" w:rsidR="002A45D4" w:rsidRDefault="002A4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EEC1" w14:textId="77777777" w:rsidR="00E173BE" w:rsidRDefault="00E173BE" w:rsidP="002A45D4">
      <w:pPr>
        <w:spacing w:after="0"/>
      </w:pPr>
      <w:r>
        <w:separator/>
      </w:r>
    </w:p>
  </w:footnote>
  <w:footnote w:type="continuationSeparator" w:id="0">
    <w:p w14:paraId="7E887B36" w14:textId="77777777" w:rsidR="00E173BE" w:rsidRDefault="00E173BE" w:rsidP="002A45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321"/>
    <w:multiLevelType w:val="hybridMultilevel"/>
    <w:tmpl w:val="2658736A"/>
    <w:lvl w:ilvl="0" w:tplc="28C20E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F6592"/>
    <w:multiLevelType w:val="hybridMultilevel"/>
    <w:tmpl w:val="CD00F1A4"/>
    <w:lvl w:ilvl="0" w:tplc="28C20E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34291"/>
    <w:multiLevelType w:val="hybridMultilevel"/>
    <w:tmpl w:val="656E9FEA"/>
    <w:lvl w:ilvl="0" w:tplc="E82203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6348C5"/>
    <w:multiLevelType w:val="hybridMultilevel"/>
    <w:tmpl w:val="C048F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3752"/>
    <w:multiLevelType w:val="hybridMultilevel"/>
    <w:tmpl w:val="EA4C1406"/>
    <w:lvl w:ilvl="0" w:tplc="E82203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C082C"/>
    <w:multiLevelType w:val="hybridMultilevel"/>
    <w:tmpl w:val="58AAD0A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747925011">
    <w:abstractNumId w:val="5"/>
  </w:num>
  <w:num w:numId="2" w16cid:durableId="181862495">
    <w:abstractNumId w:val="3"/>
  </w:num>
  <w:num w:numId="3" w16cid:durableId="1643274011">
    <w:abstractNumId w:val="1"/>
  </w:num>
  <w:num w:numId="4" w16cid:durableId="1112701199">
    <w:abstractNumId w:val="0"/>
  </w:num>
  <w:num w:numId="5" w16cid:durableId="2085954462">
    <w:abstractNumId w:val="2"/>
  </w:num>
  <w:num w:numId="6" w16cid:durableId="28116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MLYwNDc0NLCwNDdU0lEKTi0uzszPAykwrQUABRKydiwAAAA="/>
  </w:docVars>
  <w:rsids>
    <w:rsidRoot w:val="003D7FF5"/>
    <w:rsid w:val="00013843"/>
    <w:rsid w:val="000A683E"/>
    <w:rsid w:val="000F2F3F"/>
    <w:rsid w:val="00112324"/>
    <w:rsid w:val="00123E98"/>
    <w:rsid w:val="00134AA0"/>
    <w:rsid w:val="001572BC"/>
    <w:rsid w:val="00163E1B"/>
    <w:rsid w:val="00170A5F"/>
    <w:rsid w:val="001A69BD"/>
    <w:rsid w:val="001D33C0"/>
    <w:rsid w:val="001D423E"/>
    <w:rsid w:val="00221D95"/>
    <w:rsid w:val="00223554"/>
    <w:rsid w:val="00231DAA"/>
    <w:rsid w:val="00241DB1"/>
    <w:rsid w:val="00255E54"/>
    <w:rsid w:val="00272410"/>
    <w:rsid w:val="0029327A"/>
    <w:rsid w:val="002A054E"/>
    <w:rsid w:val="002A23F8"/>
    <w:rsid w:val="002A45D4"/>
    <w:rsid w:val="002C0046"/>
    <w:rsid w:val="00336C9E"/>
    <w:rsid w:val="00345EC3"/>
    <w:rsid w:val="003826AE"/>
    <w:rsid w:val="003A06E4"/>
    <w:rsid w:val="003C41A1"/>
    <w:rsid w:val="003C7B6D"/>
    <w:rsid w:val="003D507C"/>
    <w:rsid w:val="003D7FF5"/>
    <w:rsid w:val="003F6496"/>
    <w:rsid w:val="00422396"/>
    <w:rsid w:val="00423148"/>
    <w:rsid w:val="00435B51"/>
    <w:rsid w:val="004511D9"/>
    <w:rsid w:val="004622B9"/>
    <w:rsid w:val="0047495C"/>
    <w:rsid w:val="00484C12"/>
    <w:rsid w:val="004A5A8A"/>
    <w:rsid w:val="004D2ACD"/>
    <w:rsid w:val="004D2E67"/>
    <w:rsid w:val="004F60D5"/>
    <w:rsid w:val="00523144"/>
    <w:rsid w:val="005352EF"/>
    <w:rsid w:val="00564CC0"/>
    <w:rsid w:val="005720D7"/>
    <w:rsid w:val="0058191D"/>
    <w:rsid w:val="005960D6"/>
    <w:rsid w:val="005B6DB3"/>
    <w:rsid w:val="005D4901"/>
    <w:rsid w:val="006160C4"/>
    <w:rsid w:val="00636063"/>
    <w:rsid w:val="00637C0F"/>
    <w:rsid w:val="00660009"/>
    <w:rsid w:val="00696502"/>
    <w:rsid w:val="006A3C41"/>
    <w:rsid w:val="006A5DD1"/>
    <w:rsid w:val="006B26FB"/>
    <w:rsid w:val="006F0858"/>
    <w:rsid w:val="006F2830"/>
    <w:rsid w:val="00705583"/>
    <w:rsid w:val="0074332F"/>
    <w:rsid w:val="00752AC0"/>
    <w:rsid w:val="00755F7E"/>
    <w:rsid w:val="0076720C"/>
    <w:rsid w:val="00787E52"/>
    <w:rsid w:val="007A1936"/>
    <w:rsid w:val="007D2BF6"/>
    <w:rsid w:val="00803706"/>
    <w:rsid w:val="008315C8"/>
    <w:rsid w:val="00875751"/>
    <w:rsid w:val="00886F2D"/>
    <w:rsid w:val="008A7D53"/>
    <w:rsid w:val="008C39FC"/>
    <w:rsid w:val="008E2E1B"/>
    <w:rsid w:val="009020E7"/>
    <w:rsid w:val="009318B9"/>
    <w:rsid w:val="00942952"/>
    <w:rsid w:val="00991B8F"/>
    <w:rsid w:val="009A038E"/>
    <w:rsid w:val="009B47F2"/>
    <w:rsid w:val="009D7257"/>
    <w:rsid w:val="00A4115D"/>
    <w:rsid w:val="00A71608"/>
    <w:rsid w:val="00A765AD"/>
    <w:rsid w:val="00A96A3A"/>
    <w:rsid w:val="00AC1EEC"/>
    <w:rsid w:val="00AD59C6"/>
    <w:rsid w:val="00AE5535"/>
    <w:rsid w:val="00AF5269"/>
    <w:rsid w:val="00B11467"/>
    <w:rsid w:val="00B16CBF"/>
    <w:rsid w:val="00B201CF"/>
    <w:rsid w:val="00B31508"/>
    <w:rsid w:val="00B325A4"/>
    <w:rsid w:val="00B536F7"/>
    <w:rsid w:val="00B65C84"/>
    <w:rsid w:val="00B71A07"/>
    <w:rsid w:val="00B91B0B"/>
    <w:rsid w:val="00B97F28"/>
    <w:rsid w:val="00BA0AFF"/>
    <w:rsid w:val="00BA48F8"/>
    <w:rsid w:val="00BD0B5B"/>
    <w:rsid w:val="00BD12DF"/>
    <w:rsid w:val="00C10701"/>
    <w:rsid w:val="00C2709F"/>
    <w:rsid w:val="00C47963"/>
    <w:rsid w:val="00C507D5"/>
    <w:rsid w:val="00C63F01"/>
    <w:rsid w:val="00C971EC"/>
    <w:rsid w:val="00CD4077"/>
    <w:rsid w:val="00D13493"/>
    <w:rsid w:val="00D238E0"/>
    <w:rsid w:val="00D514DC"/>
    <w:rsid w:val="00D52A86"/>
    <w:rsid w:val="00D54235"/>
    <w:rsid w:val="00D557D8"/>
    <w:rsid w:val="00D61BD2"/>
    <w:rsid w:val="00D62791"/>
    <w:rsid w:val="00D7354D"/>
    <w:rsid w:val="00D95CF4"/>
    <w:rsid w:val="00DB0F59"/>
    <w:rsid w:val="00DC5E35"/>
    <w:rsid w:val="00DE2092"/>
    <w:rsid w:val="00DE2213"/>
    <w:rsid w:val="00DF0B20"/>
    <w:rsid w:val="00DF6664"/>
    <w:rsid w:val="00E173BE"/>
    <w:rsid w:val="00E41E46"/>
    <w:rsid w:val="00E42CBB"/>
    <w:rsid w:val="00E74096"/>
    <w:rsid w:val="00E86E4B"/>
    <w:rsid w:val="00E94396"/>
    <w:rsid w:val="00EA18CA"/>
    <w:rsid w:val="00EA1FBE"/>
    <w:rsid w:val="00EB6235"/>
    <w:rsid w:val="00ED5F33"/>
    <w:rsid w:val="00EF2BB3"/>
    <w:rsid w:val="00F049D3"/>
    <w:rsid w:val="00F07208"/>
    <w:rsid w:val="00F171EA"/>
    <w:rsid w:val="00F42C46"/>
    <w:rsid w:val="00F737EE"/>
    <w:rsid w:val="00F75ECB"/>
    <w:rsid w:val="00F771D7"/>
    <w:rsid w:val="00F77D7D"/>
    <w:rsid w:val="00F80CE2"/>
    <w:rsid w:val="00F86C0C"/>
    <w:rsid w:val="00F91075"/>
    <w:rsid w:val="00F94130"/>
    <w:rsid w:val="00FC36D4"/>
    <w:rsid w:val="00FD6B85"/>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1047"/>
  <w15:chartTrackingRefBased/>
  <w15:docId w15:val="{C9D78E7A-6CA8-4FF7-AC3D-33BFBEC2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F5"/>
    <w:pPr>
      <w:spacing w:after="120" w:line="240" w:lineRule="auto"/>
    </w:pPr>
    <w:rPr>
      <w:rFonts w:ascii="Arial" w:hAnsi="Arial"/>
      <w:sz w:val="24"/>
      <w:szCs w:val="24"/>
    </w:rPr>
  </w:style>
  <w:style w:type="paragraph" w:styleId="Heading1">
    <w:name w:val="heading 1"/>
    <w:basedOn w:val="Normal"/>
    <w:next w:val="Normal"/>
    <w:link w:val="Heading1Char"/>
    <w:uiPriority w:val="9"/>
    <w:qFormat/>
    <w:rsid w:val="00BA48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3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7FF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7FF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D7FF5"/>
    <w:pPr>
      <w:ind w:left="720"/>
      <w:contextualSpacing/>
    </w:pPr>
  </w:style>
  <w:style w:type="paragraph" w:styleId="Footer">
    <w:name w:val="footer"/>
    <w:basedOn w:val="Normal"/>
    <w:link w:val="FooterChar"/>
    <w:uiPriority w:val="99"/>
    <w:rsid w:val="00CD4077"/>
    <w:pPr>
      <w:tabs>
        <w:tab w:val="center" w:pos="4680"/>
        <w:tab w:val="right" w:pos="9360"/>
      </w:tabs>
      <w:spacing w:after="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4077"/>
    <w:rPr>
      <w:rFonts w:ascii="Times New Roman" w:eastAsia="Times New Roman" w:hAnsi="Times New Roman" w:cs="Times New Roman"/>
      <w:sz w:val="20"/>
      <w:szCs w:val="20"/>
    </w:rPr>
  </w:style>
  <w:style w:type="character" w:styleId="Hyperlink">
    <w:name w:val="Hyperlink"/>
    <w:rsid w:val="00CD4077"/>
    <w:rPr>
      <w:color w:val="0563C1"/>
      <w:u w:val="single"/>
    </w:rPr>
  </w:style>
  <w:style w:type="paragraph" w:styleId="Header">
    <w:name w:val="header"/>
    <w:basedOn w:val="Normal"/>
    <w:link w:val="HeaderChar"/>
    <w:uiPriority w:val="99"/>
    <w:unhideWhenUsed/>
    <w:rsid w:val="002A45D4"/>
    <w:pPr>
      <w:tabs>
        <w:tab w:val="center" w:pos="4680"/>
        <w:tab w:val="right" w:pos="9360"/>
      </w:tabs>
      <w:spacing w:after="0"/>
    </w:pPr>
  </w:style>
  <w:style w:type="character" w:customStyle="1" w:styleId="HeaderChar">
    <w:name w:val="Header Char"/>
    <w:basedOn w:val="DefaultParagraphFont"/>
    <w:link w:val="Header"/>
    <w:uiPriority w:val="99"/>
    <w:rsid w:val="002A45D4"/>
    <w:rPr>
      <w:rFonts w:ascii="Arial" w:hAnsi="Arial"/>
      <w:sz w:val="24"/>
      <w:szCs w:val="24"/>
    </w:rPr>
  </w:style>
  <w:style w:type="character" w:customStyle="1" w:styleId="Heading1Char">
    <w:name w:val="Heading 1 Char"/>
    <w:basedOn w:val="DefaultParagraphFont"/>
    <w:link w:val="Heading1"/>
    <w:uiPriority w:val="9"/>
    <w:rsid w:val="00BA48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3E9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D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12.nysed.gov/sss/documents/managing-emergencies-and-communicable-diseas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322759B8B057458ACEBA8F3D2FC6E2" ma:contentTypeVersion="16" ma:contentTypeDescription="Create a new document." ma:contentTypeScope="" ma:versionID="b97d88df3acbcf7a29db99fa1c298b38">
  <xsd:schema xmlns:xsd="http://www.w3.org/2001/XMLSchema" xmlns:xs="http://www.w3.org/2001/XMLSchema" xmlns:p="http://schemas.microsoft.com/office/2006/metadata/properties" xmlns:ns2="16d6d2fb-e3d3-4880-9701-07e3a1948422" xmlns:ns3="5ff5a65e-8b58-4fb1-8458-716e8c37f443" targetNamespace="http://schemas.microsoft.com/office/2006/metadata/properties" ma:root="true" ma:fieldsID="7e180827ac128d820bffb8478f401109" ns2:_="" ns3:_="">
    <xsd:import namespace="16d6d2fb-e3d3-4880-9701-07e3a1948422"/>
    <xsd:import namespace="5ff5a65e-8b58-4fb1-8458-716e8c37f4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DateCreat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6d2fb-e3d3-4880-9701-07e3a1948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ateCreated" ma:index="15" nillable="true" ma:displayName="Date Created" ma:format="Dropdown" ma:internalName="DateCreated">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5a65e-8b58-4fb1-8458-716e8c37f4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eae5219-4c3b-4905-92f1-db3e08732cbe}" ma:internalName="TaxCatchAll" ma:showField="CatchAllData" ma:web="5ff5a65e-8b58-4fb1-8458-716e8c37f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5"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f5a65e-8b58-4fb1-8458-716e8c37f443" xsi:nil="true"/>
    <Notes xmlns="16d6d2fb-e3d3-4880-9701-07e3a1948422" xsi:nil="true"/>
    <DateCreated xmlns="16d6d2fb-e3d3-4880-9701-07e3a1948422" xsi:nil="true"/>
    <lcf76f155ced4ddcb4097134ff3c332f xmlns="16d6d2fb-e3d3-4880-9701-07e3a1948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47ED0-E38D-4C88-AA41-C25E53A8F14A}">
  <ds:schemaRefs>
    <ds:schemaRef ds:uri="http://schemas.openxmlformats.org/officeDocument/2006/bibliography"/>
  </ds:schemaRefs>
</ds:datastoreItem>
</file>

<file path=customXml/itemProps2.xml><?xml version="1.0" encoding="utf-8"?>
<ds:datastoreItem xmlns:ds="http://schemas.openxmlformats.org/officeDocument/2006/customXml" ds:itemID="{17E6D578-7340-441A-AB29-54CE20C6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6d2fb-e3d3-4880-9701-07e3a1948422"/>
    <ds:schemaRef ds:uri="5ff5a65e-8b58-4fb1-8458-716e8c37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C3331-FCAE-4A6A-BFD7-8EE769646EF2}">
  <ds:schemaRefs>
    <ds:schemaRef ds:uri="http://schemas.microsoft.com/sharepoint/v3/contenttype/forms"/>
  </ds:schemaRefs>
</ds:datastoreItem>
</file>

<file path=customXml/itemProps4.xml><?xml version="1.0" encoding="utf-8"?>
<ds:datastoreItem xmlns:ds="http://schemas.openxmlformats.org/officeDocument/2006/customXml" ds:itemID="{0A2CD0E4-BB94-4221-ACB3-C02AD783059F}">
  <ds:schemaRefs>
    <ds:schemaRef ds:uri="http://schemas.microsoft.com/office/2006/metadata/properties"/>
    <ds:schemaRef ds:uri="http://schemas.microsoft.com/office/infopath/2007/PartnerControls"/>
    <ds:schemaRef ds:uri="5ff5a65e-8b58-4fb1-8458-716e8c37f443"/>
    <ds:schemaRef ds:uri="16d6d2fb-e3d3-4880-9701-07e3a1948422"/>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241</Words>
  <Characters>1544</Characters>
  <Application>Microsoft Office Word</Application>
  <DocSecurity>0</DocSecurity>
  <Lines>70</Lines>
  <Paragraphs>57</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Paige Buckner</cp:lastModifiedBy>
  <cp:revision>141</cp:revision>
  <cp:lastPrinted>2023-12-28T19:35:00Z</cp:lastPrinted>
  <dcterms:created xsi:type="dcterms:W3CDTF">2019-11-17T22:37:00Z</dcterms:created>
  <dcterms:modified xsi:type="dcterms:W3CDTF">2023-12-28T20:02:00Z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0x0101005A322759B8B057458ACEBA8F3D2FC6E2</vt:lpwstr>
  </property>
  <property fmtid="{D5CDD505-2E9C-101B-9397-08002B2CF9AE}" pid="3" name="GrammarlyDocumentId">
    <vt:lpwstr>5f512b37a0ea0cd5a5eeacc7f46287cded4ed470ef23dacba575c16166f759a7</vt:lpwstr>
  </property>
  <property fmtid="{D5CDD505-2E9C-101B-9397-08002B2CF9AE}" pid="4" name="MediaServiceImageTags">
    <vt:lpwstr/>
  </property>
</Properties>
</file>